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DB" w:rsidRPr="002C6C1A" w:rsidRDefault="009619DB" w:rsidP="00EC40F1">
      <w:pPr>
        <w:ind w:left="336"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2C6C1A">
        <w:rPr>
          <w:b/>
          <w:color w:val="000000" w:themeColor="text1"/>
          <w:sz w:val="24"/>
          <w:szCs w:val="24"/>
        </w:rPr>
        <w:t xml:space="preserve">ŞANLIURFA İL MİLLİ EĞİTİM MÜDÜRLÜĞÜ ‘TÜRK DİLİNİN </w:t>
      </w:r>
      <w:r w:rsidR="002C6C1A">
        <w:rPr>
          <w:b/>
          <w:color w:val="000000" w:themeColor="text1"/>
          <w:sz w:val="24"/>
          <w:szCs w:val="24"/>
        </w:rPr>
        <w:t xml:space="preserve">                       </w:t>
      </w:r>
      <w:r w:rsidRPr="002C6C1A">
        <w:rPr>
          <w:b/>
          <w:color w:val="000000" w:themeColor="text1"/>
          <w:sz w:val="24"/>
          <w:szCs w:val="24"/>
        </w:rPr>
        <w:t>ZENGİNLİĞİ’KONULU DENEME YARIŞMASI ŞARTNAMESİ</w:t>
      </w:r>
    </w:p>
    <w:p w:rsidR="009619DB" w:rsidRPr="002C6C1A" w:rsidRDefault="009619DB" w:rsidP="00752A00">
      <w:pPr>
        <w:ind w:left="336"/>
        <w:rPr>
          <w:b/>
          <w:color w:val="000000" w:themeColor="text1"/>
          <w:sz w:val="24"/>
          <w:szCs w:val="24"/>
        </w:rPr>
      </w:pPr>
    </w:p>
    <w:p w:rsidR="009619DB" w:rsidRDefault="009619DB" w:rsidP="00752A00">
      <w:pPr>
        <w:ind w:left="336"/>
        <w:rPr>
          <w:b/>
          <w:color w:val="000000" w:themeColor="text1"/>
          <w:sz w:val="24"/>
          <w:szCs w:val="24"/>
          <w:u w:val="single"/>
        </w:rPr>
      </w:pPr>
    </w:p>
    <w:p w:rsidR="00956D83" w:rsidRDefault="00956D83" w:rsidP="00956D83">
      <w:pPr>
        <w:rPr>
          <w:b/>
          <w:color w:val="000000" w:themeColor="text1"/>
          <w:sz w:val="24"/>
          <w:szCs w:val="24"/>
          <w:u w:val="single"/>
        </w:rPr>
      </w:pPr>
    </w:p>
    <w:p w:rsidR="00956D83" w:rsidRDefault="00956D83" w:rsidP="00752A00">
      <w:pPr>
        <w:ind w:left="336"/>
        <w:rPr>
          <w:b/>
          <w:color w:val="000000" w:themeColor="text1"/>
          <w:sz w:val="24"/>
          <w:szCs w:val="24"/>
          <w:u w:val="single"/>
        </w:rPr>
      </w:pPr>
      <w:r w:rsidRPr="00956D83">
        <w:rPr>
          <w:b/>
          <w:color w:val="000000" w:themeColor="text1"/>
          <w:sz w:val="24"/>
          <w:szCs w:val="24"/>
          <w:u w:val="single"/>
        </w:rPr>
        <w:t>YARIŞMANIN AMACI:</w:t>
      </w:r>
    </w:p>
    <w:p w:rsidR="00956D83" w:rsidRDefault="00956D83" w:rsidP="00752A00">
      <w:pPr>
        <w:ind w:left="336"/>
        <w:rPr>
          <w:b/>
          <w:color w:val="000000" w:themeColor="text1"/>
          <w:sz w:val="24"/>
          <w:szCs w:val="24"/>
          <w:u w:val="single"/>
        </w:rPr>
      </w:pPr>
    </w:p>
    <w:p w:rsidR="00956D83" w:rsidRPr="003C6ED5" w:rsidRDefault="003C6ED5" w:rsidP="003C6ED5">
      <w:pPr>
        <w:widowControl/>
        <w:shd w:val="clear" w:color="auto" w:fill="FFFFFF"/>
        <w:autoSpaceDE/>
        <w:autoSpaceDN/>
        <w:spacing w:after="100" w:afterAutospacing="1"/>
        <w:jc w:val="both"/>
        <w:rPr>
          <w:rFonts w:ascii="MyriadPro" w:hAnsi="MyriadPro"/>
          <w:color w:val="212529"/>
          <w:sz w:val="24"/>
          <w:szCs w:val="24"/>
          <w:lang w:eastAsia="tr-TR"/>
        </w:rPr>
      </w:pPr>
      <w:r>
        <w:rPr>
          <w:rFonts w:ascii="MyriadPro" w:hAnsi="MyriadPro"/>
          <w:color w:val="212529"/>
          <w:sz w:val="24"/>
          <w:szCs w:val="24"/>
          <w:lang w:eastAsia="tr-TR"/>
        </w:rPr>
        <w:t xml:space="preserve">     O</w:t>
      </w:r>
      <w:r w:rsidRPr="003C6ED5">
        <w:rPr>
          <w:rFonts w:ascii="MyriadPro" w:hAnsi="MyriadPro"/>
          <w:color w:val="212529"/>
          <w:sz w:val="24"/>
          <w:szCs w:val="24"/>
          <w:lang w:eastAsia="tr-TR"/>
        </w:rPr>
        <w:t xml:space="preserve">kullarda yapılacak söz varlığını zenginleştirme çalışmaları ile öğrencilerin dilimizin </w:t>
      </w:r>
      <w:r>
        <w:rPr>
          <w:rFonts w:ascii="MyriadPro" w:hAnsi="MyriadPro"/>
          <w:color w:val="212529"/>
          <w:sz w:val="24"/>
          <w:szCs w:val="24"/>
          <w:lang w:eastAsia="tr-TR"/>
        </w:rPr>
        <w:t xml:space="preserve">   </w:t>
      </w:r>
      <w:r w:rsidRPr="003C6ED5">
        <w:rPr>
          <w:rFonts w:ascii="MyriadPro" w:hAnsi="MyriadPro"/>
          <w:color w:val="212529"/>
          <w:sz w:val="24"/>
          <w:szCs w:val="24"/>
          <w:lang w:eastAsia="tr-TR"/>
        </w:rPr>
        <w:t>zenginliklerini tanımasını, kültür taşıyıcısı olan sözcüklerimizle buluşmasını, buna bağlı olarak da dili iyi kullanmasını ve düşünce dünyasını geliştirmesini amaçlamaktadır.</w:t>
      </w:r>
    </w:p>
    <w:p w:rsidR="00752A00" w:rsidRDefault="00752A00" w:rsidP="00941511">
      <w:pPr>
        <w:ind w:left="336"/>
        <w:jc w:val="both"/>
        <w:rPr>
          <w:b/>
          <w:color w:val="000000" w:themeColor="text1"/>
          <w:spacing w:val="-2"/>
          <w:sz w:val="24"/>
          <w:szCs w:val="24"/>
          <w:u w:val="single"/>
        </w:rPr>
      </w:pPr>
      <w:r w:rsidRPr="005E2CF8">
        <w:rPr>
          <w:b/>
          <w:color w:val="000000" w:themeColor="text1"/>
          <w:sz w:val="24"/>
          <w:szCs w:val="24"/>
          <w:u w:val="single"/>
        </w:rPr>
        <w:t>YARIŞMANIN</w:t>
      </w:r>
      <w:r w:rsidRPr="005E2CF8">
        <w:rPr>
          <w:b/>
          <w:color w:val="000000" w:themeColor="text1"/>
          <w:spacing w:val="-10"/>
          <w:sz w:val="24"/>
          <w:szCs w:val="24"/>
          <w:u w:val="single"/>
        </w:rPr>
        <w:t xml:space="preserve"> </w:t>
      </w:r>
      <w:r w:rsidRPr="005E2CF8">
        <w:rPr>
          <w:b/>
          <w:color w:val="000000" w:themeColor="text1"/>
          <w:spacing w:val="-2"/>
          <w:sz w:val="24"/>
          <w:szCs w:val="24"/>
          <w:u w:val="single"/>
        </w:rPr>
        <w:t>KONUSU:</w:t>
      </w:r>
    </w:p>
    <w:p w:rsidR="005E2CF8" w:rsidRPr="005E2CF8" w:rsidRDefault="005E2CF8" w:rsidP="00941511">
      <w:pPr>
        <w:ind w:left="336"/>
        <w:jc w:val="both"/>
        <w:rPr>
          <w:b/>
          <w:color w:val="000000" w:themeColor="text1"/>
          <w:spacing w:val="-2"/>
          <w:sz w:val="24"/>
          <w:szCs w:val="24"/>
          <w:u w:val="single"/>
        </w:rPr>
      </w:pPr>
    </w:p>
    <w:p w:rsidR="00752A00" w:rsidRPr="002C6C1A" w:rsidRDefault="00752A00" w:rsidP="00941511">
      <w:pPr>
        <w:ind w:left="336"/>
        <w:jc w:val="both"/>
        <w:rPr>
          <w:color w:val="000000" w:themeColor="text1"/>
          <w:spacing w:val="-2"/>
          <w:sz w:val="24"/>
          <w:szCs w:val="24"/>
        </w:rPr>
      </w:pPr>
      <w:r w:rsidRPr="00CE62CD">
        <w:rPr>
          <w:color w:val="000000" w:themeColor="text1"/>
          <w:spacing w:val="-2"/>
          <w:sz w:val="24"/>
          <w:szCs w:val="24"/>
        </w:rPr>
        <w:t>‘Türk Dilinin Ze</w:t>
      </w:r>
      <w:r w:rsidR="00680A07">
        <w:rPr>
          <w:color w:val="000000" w:themeColor="text1"/>
          <w:spacing w:val="-2"/>
          <w:sz w:val="24"/>
          <w:szCs w:val="24"/>
        </w:rPr>
        <w:t xml:space="preserve">nginliği”  ana başlığı altında </w:t>
      </w:r>
      <w:r w:rsidRPr="00CE62CD">
        <w:rPr>
          <w:color w:val="000000" w:themeColor="text1"/>
          <w:spacing w:val="-2"/>
          <w:sz w:val="24"/>
          <w:szCs w:val="24"/>
        </w:rPr>
        <w:t>Türkçenin doğru ve düzgün kullanımı, Türk</w:t>
      </w:r>
      <w:r w:rsidR="00680A07">
        <w:rPr>
          <w:color w:val="000000" w:themeColor="text1"/>
          <w:spacing w:val="-2"/>
          <w:sz w:val="24"/>
          <w:szCs w:val="24"/>
        </w:rPr>
        <w:t xml:space="preserve"> Dilinin zengin kelime hazinesi</w:t>
      </w:r>
      <w:r w:rsidRPr="00CE62CD">
        <w:rPr>
          <w:color w:val="000000" w:themeColor="text1"/>
          <w:spacing w:val="-2"/>
          <w:sz w:val="24"/>
          <w:szCs w:val="24"/>
        </w:rPr>
        <w:t>,</w:t>
      </w:r>
      <w:r w:rsidR="00680A07">
        <w:rPr>
          <w:color w:val="000000" w:themeColor="text1"/>
          <w:spacing w:val="-2"/>
          <w:sz w:val="24"/>
          <w:szCs w:val="24"/>
        </w:rPr>
        <w:t xml:space="preserve"> </w:t>
      </w:r>
      <w:r w:rsidRPr="00CE62CD">
        <w:rPr>
          <w:color w:val="000000" w:themeColor="text1"/>
          <w:spacing w:val="-2"/>
          <w:sz w:val="24"/>
          <w:szCs w:val="24"/>
        </w:rPr>
        <w:t>geçmişten günümüze kültürel</w:t>
      </w:r>
      <w:r w:rsidR="005B60E8">
        <w:rPr>
          <w:color w:val="000000" w:themeColor="text1"/>
          <w:spacing w:val="-2"/>
          <w:sz w:val="24"/>
          <w:szCs w:val="24"/>
        </w:rPr>
        <w:t xml:space="preserve"> miras aktarıcısı olma özelliği ve </w:t>
      </w:r>
      <w:r w:rsidR="009619DB" w:rsidRPr="00CE62CD">
        <w:rPr>
          <w:color w:val="000000" w:themeColor="text1"/>
          <w:spacing w:val="-2"/>
          <w:sz w:val="24"/>
          <w:szCs w:val="24"/>
        </w:rPr>
        <w:t>zengin söz varlığı  ile diğer dünya dillerini etkilemesi</w:t>
      </w:r>
    </w:p>
    <w:p w:rsidR="005E2CF8" w:rsidRDefault="005E2CF8" w:rsidP="00941511">
      <w:pPr>
        <w:ind w:left="336"/>
        <w:jc w:val="both"/>
        <w:rPr>
          <w:sz w:val="24"/>
          <w:szCs w:val="24"/>
        </w:rPr>
      </w:pPr>
    </w:p>
    <w:p w:rsidR="00752A00" w:rsidRPr="005E2CF8" w:rsidRDefault="00752A00" w:rsidP="00941511">
      <w:pPr>
        <w:ind w:left="336"/>
        <w:jc w:val="both"/>
        <w:rPr>
          <w:b/>
          <w:color w:val="000000" w:themeColor="text1"/>
          <w:sz w:val="24"/>
          <w:szCs w:val="24"/>
          <w:u w:val="single"/>
        </w:rPr>
      </w:pPr>
      <w:r w:rsidRPr="005E2CF8">
        <w:rPr>
          <w:b/>
          <w:color w:val="000000" w:themeColor="text1"/>
          <w:sz w:val="24"/>
          <w:szCs w:val="24"/>
          <w:u w:val="single"/>
        </w:rPr>
        <w:t>KATILIM</w:t>
      </w:r>
      <w:r w:rsidRPr="005E2CF8">
        <w:rPr>
          <w:b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5E2CF8">
        <w:rPr>
          <w:b/>
          <w:color w:val="000000" w:themeColor="text1"/>
          <w:sz w:val="24"/>
          <w:szCs w:val="24"/>
          <w:u w:val="single"/>
        </w:rPr>
        <w:t>VE</w:t>
      </w:r>
      <w:r w:rsidRPr="005E2CF8">
        <w:rPr>
          <w:b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5E2CF8">
        <w:rPr>
          <w:b/>
          <w:color w:val="000000" w:themeColor="text1"/>
          <w:sz w:val="24"/>
          <w:szCs w:val="24"/>
          <w:u w:val="single"/>
        </w:rPr>
        <w:t>UYGULAMA</w:t>
      </w:r>
      <w:r w:rsidRPr="005E2CF8">
        <w:rPr>
          <w:b/>
          <w:color w:val="000000" w:themeColor="text1"/>
          <w:spacing w:val="-1"/>
          <w:sz w:val="24"/>
          <w:szCs w:val="24"/>
          <w:u w:val="single"/>
        </w:rPr>
        <w:t xml:space="preserve"> </w:t>
      </w:r>
      <w:r w:rsidRPr="005E2CF8">
        <w:rPr>
          <w:b/>
          <w:color w:val="000000" w:themeColor="text1"/>
          <w:spacing w:val="-2"/>
          <w:sz w:val="24"/>
          <w:szCs w:val="24"/>
          <w:u w:val="single"/>
        </w:rPr>
        <w:t>ESASLARI:</w:t>
      </w:r>
    </w:p>
    <w:p w:rsidR="00680A07" w:rsidRDefault="00BD5A4A" w:rsidP="00680A07">
      <w:pPr>
        <w:spacing w:before="1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52A00" w:rsidRPr="00680A07">
        <w:rPr>
          <w:b/>
          <w:sz w:val="24"/>
          <w:szCs w:val="24"/>
        </w:rPr>
        <w:t>Eserlerde</w:t>
      </w:r>
      <w:r w:rsidR="00752A00" w:rsidRPr="00680A07">
        <w:rPr>
          <w:b/>
          <w:spacing w:val="-8"/>
          <w:sz w:val="24"/>
          <w:szCs w:val="24"/>
        </w:rPr>
        <w:t xml:space="preserve"> </w:t>
      </w:r>
      <w:r w:rsidR="00752A00" w:rsidRPr="00680A07">
        <w:rPr>
          <w:b/>
          <w:sz w:val="24"/>
          <w:szCs w:val="24"/>
        </w:rPr>
        <w:t>Aranacak</w:t>
      </w:r>
      <w:r w:rsidR="00752A00" w:rsidRPr="00680A07">
        <w:rPr>
          <w:b/>
          <w:spacing w:val="-7"/>
          <w:sz w:val="24"/>
          <w:szCs w:val="24"/>
        </w:rPr>
        <w:t xml:space="preserve"> </w:t>
      </w:r>
      <w:r w:rsidR="00752A00" w:rsidRPr="00680A07">
        <w:rPr>
          <w:b/>
          <w:spacing w:val="-2"/>
          <w:sz w:val="24"/>
          <w:szCs w:val="24"/>
        </w:rPr>
        <w:t>Şartlar:</w:t>
      </w:r>
    </w:p>
    <w:p w:rsidR="00F010DC" w:rsidRPr="00F010DC" w:rsidRDefault="00752A0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“Türk Dilinin Zenginl</w:t>
      </w:r>
      <w:r w:rsidR="005B60E8">
        <w:rPr>
          <w:sz w:val="24"/>
          <w:szCs w:val="24"/>
        </w:rPr>
        <w:t>iği” konulu Deneme Yarışması’na,</w:t>
      </w:r>
      <w:r w:rsidRPr="00680A07">
        <w:rPr>
          <w:sz w:val="24"/>
          <w:szCs w:val="24"/>
        </w:rPr>
        <w:t xml:space="preserve"> 2023-2024 eğitim ve öğretim yılında resmî ve özel ortaöğretim kurumlarında öğrenim gören öğrenciler katılabilecektir. </w:t>
      </w:r>
    </w:p>
    <w:p w:rsidR="00680A07" w:rsidRPr="00A10190" w:rsidRDefault="004565A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ab/>
      </w:r>
      <w:r w:rsidRPr="00A10190">
        <w:rPr>
          <w:sz w:val="24"/>
          <w:szCs w:val="24"/>
        </w:rPr>
        <w:t>Yarışmaya katılım gönüllülük esasına göre ol</w:t>
      </w:r>
      <w:r w:rsidR="00680A07" w:rsidRPr="00A10190">
        <w:rPr>
          <w:sz w:val="24"/>
          <w:szCs w:val="24"/>
        </w:rPr>
        <w:t>acaktır.</w:t>
      </w:r>
    </w:p>
    <w:p w:rsidR="00680A07" w:rsidRPr="00A10190" w:rsidRDefault="004565A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A10190">
        <w:rPr>
          <w:sz w:val="24"/>
          <w:szCs w:val="24"/>
        </w:rPr>
        <w:t>Yarışmaya katılım ücretsizdir.</w:t>
      </w:r>
    </w:p>
    <w:p w:rsidR="00680A07" w:rsidRPr="00A10190" w:rsidRDefault="004565A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A10190">
        <w:t>Seçici Kurul üyelerinin birinci dereceden yakınları yarışmaya katılamazlar.</w:t>
      </w:r>
    </w:p>
    <w:p w:rsidR="00680A07" w:rsidRPr="00680A07" w:rsidRDefault="004565A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Eserlerin özgün ve yarışma temasına uygun olması gerekmektedir.</w:t>
      </w:r>
    </w:p>
    <w:p w:rsidR="00680A07" w:rsidRPr="00680A07" w:rsidRDefault="004565A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Eserler, Türkçenin dil ve söyleyiş kurallarına uygun olacaktır.</w:t>
      </w:r>
    </w:p>
    <w:p w:rsidR="00F010DC" w:rsidRPr="00C1109E" w:rsidRDefault="004565A0" w:rsidP="00F010DC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C1109E">
        <w:rPr>
          <w:b/>
          <w:sz w:val="24"/>
          <w:szCs w:val="24"/>
        </w:rPr>
        <w:t>Yarışmaya gönderilecek eserler</w:t>
      </w:r>
      <w:r w:rsidRPr="00680A07">
        <w:rPr>
          <w:sz w:val="24"/>
          <w:szCs w:val="24"/>
        </w:rPr>
        <w:t xml:space="preserve"> </w:t>
      </w:r>
      <w:r w:rsidRPr="00C1109E">
        <w:rPr>
          <w:b/>
          <w:sz w:val="24"/>
          <w:szCs w:val="24"/>
        </w:rPr>
        <w:t>bilgisayarda Word formatında, A4 kâğıt ebatında,</w:t>
      </w:r>
      <w:r w:rsidR="00A10190" w:rsidRPr="00C1109E">
        <w:rPr>
          <w:b/>
          <w:sz w:val="24"/>
          <w:szCs w:val="24"/>
        </w:rPr>
        <w:t xml:space="preserve">  Times New Roman yazı karakteriyle </w:t>
      </w:r>
      <w:r w:rsidRPr="00C1109E">
        <w:rPr>
          <w:b/>
          <w:sz w:val="24"/>
          <w:szCs w:val="24"/>
        </w:rPr>
        <w:t>12 punto ve 1,5 satır</w:t>
      </w:r>
      <w:r w:rsidR="00A10190" w:rsidRPr="00C1109E">
        <w:rPr>
          <w:b/>
          <w:sz w:val="24"/>
          <w:szCs w:val="24"/>
        </w:rPr>
        <w:t xml:space="preserve"> aralığında,</w:t>
      </w:r>
      <w:r w:rsidR="00865FE4" w:rsidRPr="00C1109E">
        <w:rPr>
          <w:b/>
          <w:sz w:val="24"/>
          <w:szCs w:val="24"/>
        </w:rPr>
        <w:t xml:space="preserve"> sayfa kenar boşlukları 1</w:t>
      </w:r>
      <w:r w:rsidRPr="00C1109E">
        <w:rPr>
          <w:b/>
          <w:sz w:val="24"/>
          <w:szCs w:val="24"/>
        </w:rPr>
        <w:t>,5 cm olarak yazılacaktır.</w:t>
      </w:r>
    </w:p>
    <w:p w:rsidR="00680A07" w:rsidRPr="00F010DC" w:rsidRDefault="004565A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Yarışmaya gönderilecek eserler üç sayfayı geçmeyecektir.</w:t>
      </w:r>
    </w:p>
    <w:p w:rsidR="00F010DC" w:rsidRPr="00A10190" w:rsidRDefault="00F010DC" w:rsidP="00F010DC">
      <w:pPr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F010DC">
        <w:rPr>
          <w:sz w:val="24"/>
          <w:szCs w:val="24"/>
        </w:rPr>
        <w:t>Yarışmaya katılacak eserler için ekte yer alan ve katılımcı bilgilerinin yer aldığı Taahhüt Formu doldurularak</w:t>
      </w:r>
      <w:r w:rsidRPr="00F010DC">
        <w:rPr>
          <w:spacing w:val="-8"/>
          <w:sz w:val="24"/>
          <w:szCs w:val="24"/>
        </w:rPr>
        <w:t xml:space="preserve"> </w:t>
      </w:r>
      <w:r w:rsidRPr="00F010DC">
        <w:rPr>
          <w:sz w:val="24"/>
          <w:szCs w:val="24"/>
        </w:rPr>
        <w:t>imzalanacak</w:t>
      </w:r>
      <w:r w:rsidRPr="00F010DC">
        <w:rPr>
          <w:spacing w:val="-13"/>
          <w:sz w:val="24"/>
          <w:szCs w:val="24"/>
        </w:rPr>
        <w:t xml:space="preserve"> </w:t>
      </w:r>
      <w:r w:rsidRPr="00F010DC">
        <w:rPr>
          <w:sz w:val="24"/>
          <w:szCs w:val="24"/>
        </w:rPr>
        <w:t>ve</w:t>
      </w:r>
      <w:r w:rsidRPr="00F010DC">
        <w:rPr>
          <w:spacing w:val="-7"/>
          <w:sz w:val="24"/>
          <w:szCs w:val="24"/>
        </w:rPr>
        <w:t xml:space="preserve"> </w:t>
      </w:r>
      <w:r w:rsidRPr="00F010DC">
        <w:rPr>
          <w:sz w:val="24"/>
          <w:szCs w:val="24"/>
        </w:rPr>
        <w:t>eserle</w:t>
      </w:r>
      <w:r w:rsidRPr="00F010DC">
        <w:rPr>
          <w:spacing w:val="-8"/>
          <w:sz w:val="24"/>
          <w:szCs w:val="24"/>
        </w:rPr>
        <w:t xml:space="preserve"> </w:t>
      </w:r>
      <w:r w:rsidRPr="00F010DC">
        <w:rPr>
          <w:sz w:val="24"/>
          <w:szCs w:val="24"/>
        </w:rPr>
        <w:t>birlikte</w:t>
      </w:r>
      <w:r w:rsidRPr="00F010DC">
        <w:rPr>
          <w:spacing w:val="-11"/>
          <w:sz w:val="24"/>
          <w:szCs w:val="24"/>
        </w:rPr>
        <w:t xml:space="preserve"> </w:t>
      </w:r>
      <w:r w:rsidRPr="00F010DC">
        <w:rPr>
          <w:sz w:val="24"/>
          <w:szCs w:val="24"/>
        </w:rPr>
        <w:t>İlçe</w:t>
      </w:r>
      <w:r w:rsidRPr="00A10190">
        <w:rPr>
          <w:spacing w:val="-8"/>
          <w:sz w:val="24"/>
          <w:szCs w:val="24"/>
        </w:rPr>
        <w:t xml:space="preserve">/İl </w:t>
      </w:r>
      <w:r w:rsidRPr="00F010DC">
        <w:rPr>
          <w:sz w:val="24"/>
          <w:szCs w:val="24"/>
        </w:rPr>
        <w:t>Milli</w:t>
      </w:r>
      <w:r w:rsidRPr="00F010DC">
        <w:rPr>
          <w:spacing w:val="-7"/>
          <w:sz w:val="24"/>
          <w:szCs w:val="24"/>
        </w:rPr>
        <w:t xml:space="preserve"> </w:t>
      </w:r>
      <w:r w:rsidRPr="00F010DC">
        <w:rPr>
          <w:sz w:val="24"/>
          <w:szCs w:val="24"/>
        </w:rPr>
        <w:t>Eğitim</w:t>
      </w:r>
      <w:r w:rsidRPr="00F010DC">
        <w:rPr>
          <w:spacing w:val="-7"/>
          <w:sz w:val="24"/>
          <w:szCs w:val="24"/>
        </w:rPr>
        <w:t xml:space="preserve"> </w:t>
      </w:r>
      <w:r w:rsidR="00BE214C" w:rsidRPr="00A10190">
        <w:rPr>
          <w:sz w:val="24"/>
          <w:szCs w:val="24"/>
        </w:rPr>
        <w:t xml:space="preserve">Müdürlükleri Ortaöğretim birimlerine ayrıca </w:t>
      </w:r>
      <w:r w:rsidR="00EE7ECC" w:rsidRPr="00A10190">
        <w:rPr>
          <w:sz w:val="24"/>
          <w:szCs w:val="24"/>
        </w:rPr>
        <w:t xml:space="preserve">elektronik ortamda (USB bellek, e-posta) </w:t>
      </w:r>
      <w:r w:rsidR="00BE214C" w:rsidRPr="00A10190">
        <w:rPr>
          <w:sz w:val="24"/>
          <w:szCs w:val="24"/>
        </w:rPr>
        <w:t>elden imza karşılığı teslim edilecektir.</w:t>
      </w:r>
    </w:p>
    <w:p w:rsidR="00680A07" w:rsidRPr="00680A07" w:rsidRDefault="00752A0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Taahhüt</w:t>
      </w:r>
      <w:r w:rsidRPr="00680A07">
        <w:rPr>
          <w:spacing w:val="-8"/>
          <w:sz w:val="24"/>
          <w:szCs w:val="24"/>
        </w:rPr>
        <w:t xml:space="preserve"> </w:t>
      </w:r>
      <w:r w:rsidRPr="00680A07">
        <w:rPr>
          <w:sz w:val="24"/>
          <w:szCs w:val="24"/>
        </w:rPr>
        <w:t>Formu</w:t>
      </w:r>
      <w:r w:rsidRPr="00680A07">
        <w:rPr>
          <w:spacing w:val="-7"/>
          <w:sz w:val="24"/>
          <w:szCs w:val="24"/>
        </w:rPr>
        <w:t xml:space="preserve"> </w:t>
      </w:r>
      <w:r w:rsidRPr="00680A07">
        <w:rPr>
          <w:sz w:val="24"/>
          <w:szCs w:val="24"/>
        </w:rPr>
        <w:t>ile</w:t>
      </w:r>
      <w:r w:rsidRPr="00680A07">
        <w:rPr>
          <w:spacing w:val="-7"/>
          <w:sz w:val="24"/>
          <w:szCs w:val="24"/>
        </w:rPr>
        <w:t xml:space="preserve"> </w:t>
      </w:r>
      <w:r w:rsidRPr="00680A07">
        <w:rPr>
          <w:sz w:val="24"/>
          <w:szCs w:val="24"/>
        </w:rPr>
        <w:t>birlikte</w:t>
      </w:r>
      <w:r w:rsidRPr="00680A07">
        <w:rPr>
          <w:spacing w:val="-8"/>
          <w:sz w:val="24"/>
          <w:szCs w:val="24"/>
        </w:rPr>
        <w:t xml:space="preserve"> </w:t>
      </w:r>
      <w:r w:rsidRPr="00680A07">
        <w:rPr>
          <w:sz w:val="24"/>
          <w:szCs w:val="24"/>
        </w:rPr>
        <w:t>teslim</w:t>
      </w:r>
      <w:r w:rsidRPr="00680A07">
        <w:rPr>
          <w:spacing w:val="-7"/>
          <w:sz w:val="24"/>
          <w:szCs w:val="24"/>
        </w:rPr>
        <w:t xml:space="preserve"> </w:t>
      </w:r>
      <w:r w:rsidRPr="00680A07">
        <w:rPr>
          <w:sz w:val="24"/>
          <w:szCs w:val="24"/>
        </w:rPr>
        <w:t>edilmeyen</w:t>
      </w:r>
      <w:r w:rsidRPr="00680A07">
        <w:rPr>
          <w:spacing w:val="-4"/>
          <w:sz w:val="24"/>
          <w:szCs w:val="24"/>
        </w:rPr>
        <w:t xml:space="preserve"> </w:t>
      </w:r>
      <w:r w:rsidRPr="00680A07">
        <w:rPr>
          <w:sz w:val="24"/>
          <w:szCs w:val="24"/>
        </w:rPr>
        <w:t>eserler</w:t>
      </w:r>
      <w:r w:rsidRPr="00680A07">
        <w:rPr>
          <w:spacing w:val="-6"/>
          <w:sz w:val="24"/>
          <w:szCs w:val="24"/>
        </w:rPr>
        <w:t xml:space="preserve"> </w:t>
      </w:r>
      <w:r w:rsidRPr="00680A07">
        <w:rPr>
          <w:sz w:val="24"/>
          <w:szCs w:val="24"/>
        </w:rPr>
        <w:t>değerlendirmeye</w:t>
      </w:r>
      <w:r w:rsidRPr="00680A07">
        <w:rPr>
          <w:spacing w:val="-7"/>
          <w:sz w:val="24"/>
          <w:szCs w:val="24"/>
        </w:rPr>
        <w:t xml:space="preserve"> </w:t>
      </w:r>
      <w:r w:rsidRPr="00680A07">
        <w:rPr>
          <w:spacing w:val="-2"/>
          <w:sz w:val="24"/>
          <w:szCs w:val="24"/>
        </w:rPr>
        <w:t>alınmayacaktır.</w:t>
      </w:r>
    </w:p>
    <w:p w:rsidR="00680A07" w:rsidRPr="00680A07" w:rsidRDefault="00752A0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Katılımcının</w:t>
      </w:r>
      <w:r w:rsidRPr="00680A07">
        <w:rPr>
          <w:spacing w:val="-6"/>
          <w:sz w:val="24"/>
          <w:szCs w:val="24"/>
        </w:rPr>
        <w:t xml:space="preserve"> </w:t>
      </w:r>
      <w:r w:rsidRPr="00680A07">
        <w:rPr>
          <w:sz w:val="24"/>
          <w:szCs w:val="24"/>
        </w:rPr>
        <w:t>Adı-Soyadı,</w:t>
      </w:r>
      <w:r w:rsidRPr="00680A07">
        <w:rPr>
          <w:spacing w:val="-4"/>
          <w:sz w:val="24"/>
          <w:szCs w:val="24"/>
        </w:rPr>
        <w:t xml:space="preserve"> </w:t>
      </w:r>
      <w:r w:rsidRPr="00680A07">
        <w:rPr>
          <w:sz w:val="24"/>
          <w:szCs w:val="24"/>
        </w:rPr>
        <w:t>doğum</w:t>
      </w:r>
      <w:r w:rsidRPr="00680A07">
        <w:rPr>
          <w:spacing w:val="-3"/>
          <w:sz w:val="24"/>
          <w:szCs w:val="24"/>
        </w:rPr>
        <w:t xml:space="preserve"> </w:t>
      </w:r>
      <w:r w:rsidRPr="00680A07">
        <w:rPr>
          <w:sz w:val="24"/>
          <w:szCs w:val="24"/>
        </w:rPr>
        <w:t>tarihi,</w:t>
      </w:r>
      <w:r w:rsidRPr="00680A07">
        <w:rPr>
          <w:spacing w:val="-4"/>
          <w:sz w:val="24"/>
          <w:szCs w:val="24"/>
        </w:rPr>
        <w:t xml:space="preserve"> </w:t>
      </w:r>
      <w:r w:rsidRPr="00680A07">
        <w:rPr>
          <w:sz w:val="24"/>
          <w:szCs w:val="24"/>
        </w:rPr>
        <w:t>T.C.</w:t>
      </w:r>
      <w:r w:rsidRPr="00680A07">
        <w:rPr>
          <w:spacing w:val="-7"/>
          <w:sz w:val="24"/>
          <w:szCs w:val="24"/>
        </w:rPr>
        <w:t xml:space="preserve"> </w:t>
      </w:r>
      <w:r w:rsidRPr="00680A07">
        <w:rPr>
          <w:sz w:val="24"/>
          <w:szCs w:val="24"/>
        </w:rPr>
        <w:t>Kimlik</w:t>
      </w:r>
      <w:r w:rsidRPr="00680A07">
        <w:rPr>
          <w:spacing w:val="-4"/>
          <w:sz w:val="24"/>
          <w:szCs w:val="24"/>
        </w:rPr>
        <w:t xml:space="preserve"> </w:t>
      </w:r>
      <w:r w:rsidRPr="00680A07">
        <w:rPr>
          <w:sz w:val="24"/>
          <w:szCs w:val="24"/>
        </w:rPr>
        <w:t>Numarası,</w:t>
      </w:r>
      <w:r w:rsidRPr="00680A07">
        <w:rPr>
          <w:spacing w:val="-4"/>
          <w:sz w:val="24"/>
          <w:szCs w:val="24"/>
        </w:rPr>
        <w:t xml:space="preserve"> </w:t>
      </w:r>
      <w:r w:rsidRPr="00680A07">
        <w:rPr>
          <w:sz w:val="24"/>
          <w:szCs w:val="24"/>
        </w:rPr>
        <w:t>Telefon</w:t>
      </w:r>
      <w:r w:rsidRPr="00680A07">
        <w:rPr>
          <w:spacing w:val="-5"/>
          <w:sz w:val="24"/>
          <w:szCs w:val="24"/>
        </w:rPr>
        <w:t xml:space="preserve"> </w:t>
      </w:r>
      <w:r w:rsidRPr="00680A07">
        <w:rPr>
          <w:sz w:val="24"/>
          <w:szCs w:val="24"/>
        </w:rPr>
        <w:t>Numarası</w:t>
      </w:r>
      <w:r w:rsidRPr="00680A07">
        <w:rPr>
          <w:spacing w:val="-7"/>
          <w:sz w:val="24"/>
          <w:szCs w:val="24"/>
        </w:rPr>
        <w:t xml:space="preserve"> </w:t>
      </w:r>
      <w:r w:rsidRPr="00680A07">
        <w:rPr>
          <w:sz w:val="24"/>
          <w:szCs w:val="24"/>
        </w:rPr>
        <w:t>ve</w:t>
      </w:r>
      <w:r w:rsidRPr="00680A07">
        <w:rPr>
          <w:spacing w:val="-6"/>
          <w:sz w:val="24"/>
          <w:szCs w:val="24"/>
        </w:rPr>
        <w:t xml:space="preserve"> </w:t>
      </w:r>
      <w:r w:rsidRPr="00680A07">
        <w:rPr>
          <w:sz w:val="24"/>
          <w:szCs w:val="24"/>
        </w:rPr>
        <w:t>Adresi</w:t>
      </w:r>
      <w:r w:rsidRPr="00680A07">
        <w:rPr>
          <w:spacing w:val="-4"/>
          <w:sz w:val="24"/>
          <w:szCs w:val="24"/>
        </w:rPr>
        <w:t xml:space="preserve"> </w:t>
      </w:r>
      <w:r w:rsidRPr="00680A07">
        <w:rPr>
          <w:sz w:val="24"/>
          <w:szCs w:val="24"/>
        </w:rPr>
        <w:t>eserin</w:t>
      </w:r>
      <w:r w:rsidRPr="00680A07">
        <w:rPr>
          <w:spacing w:val="-5"/>
          <w:sz w:val="24"/>
          <w:szCs w:val="24"/>
        </w:rPr>
        <w:t xml:space="preserve"> </w:t>
      </w:r>
      <w:r w:rsidRPr="00680A07">
        <w:rPr>
          <w:sz w:val="24"/>
          <w:szCs w:val="24"/>
        </w:rPr>
        <w:t>son sayfasının arka kısmına tercihen tükenmez kalem ile yazılacaktır.</w:t>
      </w:r>
    </w:p>
    <w:p w:rsidR="00680A07" w:rsidRPr="00680A07" w:rsidRDefault="00752A00" w:rsidP="00680A07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Her</w:t>
      </w:r>
      <w:r w:rsidRPr="00680A07">
        <w:rPr>
          <w:spacing w:val="-4"/>
          <w:sz w:val="24"/>
          <w:szCs w:val="24"/>
        </w:rPr>
        <w:t xml:space="preserve"> </w:t>
      </w:r>
      <w:r w:rsidRPr="00680A07">
        <w:rPr>
          <w:sz w:val="24"/>
          <w:szCs w:val="24"/>
        </w:rPr>
        <w:t>katılımcı,</w:t>
      </w:r>
      <w:r w:rsidRPr="00680A07">
        <w:rPr>
          <w:spacing w:val="-7"/>
          <w:sz w:val="24"/>
          <w:szCs w:val="24"/>
        </w:rPr>
        <w:t xml:space="preserve"> </w:t>
      </w:r>
      <w:r w:rsidRPr="00680A07">
        <w:rPr>
          <w:sz w:val="24"/>
          <w:szCs w:val="24"/>
        </w:rPr>
        <w:t>yarışmaya</w:t>
      </w:r>
      <w:r w:rsidRPr="00680A07">
        <w:rPr>
          <w:spacing w:val="-4"/>
          <w:sz w:val="24"/>
          <w:szCs w:val="24"/>
        </w:rPr>
        <w:t xml:space="preserve"> </w:t>
      </w:r>
      <w:r w:rsidRPr="00680A07">
        <w:rPr>
          <w:sz w:val="24"/>
          <w:szCs w:val="24"/>
        </w:rPr>
        <w:t>bir</w:t>
      </w:r>
      <w:r w:rsidRPr="00680A07">
        <w:rPr>
          <w:spacing w:val="-6"/>
          <w:sz w:val="24"/>
          <w:szCs w:val="24"/>
        </w:rPr>
        <w:t xml:space="preserve"> </w:t>
      </w:r>
      <w:r w:rsidRPr="00680A07">
        <w:rPr>
          <w:sz w:val="24"/>
          <w:szCs w:val="24"/>
        </w:rPr>
        <w:t>(1)</w:t>
      </w:r>
      <w:r w:rsidRPr="00680A07">
        <w:rPr>
          <w:spacing w:val="-6"/>
          <w:sz w:val="24"/>
          <w:szCs w:val="24"/>
        </w:rPr>
        <w:t xml:space="preserve"> </w:t>
      </w:r>
      <w:r w:rsidRPr="00680A07">
        <w:rPr>
          <w:sz w:val="24"/>
          <w:szCs w:val="24"/>
        </w:rPr>
        <w:t>eserle</w:t>
      </w:r>
      <w:r w:rsidRPr="00680A07">
        <w:rPr>
          <w:spacing w:val="-3"/>
          <w:sz w:val="24"/>
          <w:szCs w:val="24"/>
        </w:rPr>
        <w:t xml:space="preserve"> </w:t>
      </w:r>
      <w:r w:rsidRPr="00680A07">
        <w:rPr>
          <w:spacing w:val="-2"/>
          <w:sz w:val="24"/>
          <w:szCs w:val="24"/>
        </w:rPr>
        <w:t>katılabilecektir.</w:t>
      </w:r>
    </w:p>
    <w:p w:rsidR="001123DE" w:rsidRPr="001123DE" w:rsidRDefault="00752A00" w:rsidP="001123DE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Yarışmaya</w:t>
      </w:r>
      <w:r w:rsidRPr="00680A07">
        <w:rPr>
          <w:spacing w:val="25"/>
          <w:sz w:val="24"/>
          <w:szCs w:val="24"/>
        </w:rPr>
        <w:t xml:space="preserve"> </w:t>
      </w:r>
      <w:r w:rsidRPr="00680A07">
        <w:rPr>
          <w:sz w:val="24"/>
          <w:szCs w:val="24"/>
        </w:rPr>
        <w:t>gönderilen</w:t>
      </w:r>
      <w:r w:rsidRPr="00680A07">
        <w:rPr>
          <w:spacing w:val="22"/>
          <w:sz w:val="24"/>
          <w:szCs w:val="24"/>
        </w:rPr>
        <w:t xml:space="preserve"> </w:t>
      </w:r>
      <w:r w:rsidRPr="00680A07">
        <w:rPr>
          <w:sz w:val="24"/>
          <w:szCs w:val="24"/>
        </w:rPr>
        <w:t>eserlerin</w:t>
      </w:r>
      <w:r w:rsidRPr="00680A07">
        <w:rPr>
          <w:spacing w:val="25"/>
          <w:sz w:val="24"/>
          <w:szCs w:val="24"/>
        </w:rPr>
        <w:t xml:space="preserve"> </w:t>
      </w:r>
      <w:r w:rsidRPr="00680A07">
        <w:rPr>
          <w:sz w:val="24"/>
          <w:szCs w:val="24"/>
        </w:rPr>
        <w:t>daha</w:t>
      </w:r>
      <w:r w:rsidRPr="00680A07">
        <w:rPr>
          <w:spacing w:val="25"/>
          <w:sz w:val="24"/>
          <w:szCs w:val="24"/>
        </w:rPr>
        <w:t xml:space="preserve"> </w:t>
      </w:r>
      <w:r w:rsidRPr="00680A07">
        <w:rPr>
          <w:sz w:val="24"/>
          <w:szCs w:val="24"/>
        </w:rPr>
        <w:t>önce</w:t>
      </w:r>
      <w:r w:rsidRPr="00680A07">
        <w:rPr>
          <w:spacing w:val="26"/>
          <w:sz w:val="24"/>
          <w:szCs w:val="24"/>
        </w:rPr>
        <w:t xml:space="preserve"> </w:t>
      </w:r>
      <w:r w:rsidRPr="00680A07">
        <w:rPr>
          <w:sz w:val="24"/>
          <w:szCs w:val="24"/>
        </w:rPr>
        <w:t>herhangi</w:t>
      </w:r>
      <w:r w:rsidRPr="00680A07">
        <w:rPr>
          <w:spacing w:val="24"/>
          <w:sz w:val="24"/>
          <w:szCs w:val="24"/>
        </w:rPr>
        <w:t xml:space="preserve"> </w:t>
      </w:r>
      <w:r w:rsidRPr="00680A07">
        <w:rPr>
          <w:sz w:val="24"/>
          <w:szCs w:val="24"/>
        </w:rPr>
        <w:t>bir</w:t>
      </w:r>
      <w:r w:rsidRPr="00680A07">
        <w:rPr>
          <w:spacing w:val="25"/>
          <w:sz w:val="24"/>
          <w:szCs w:val="24"/>
        </w:rPr>
        <w:t xml:space="preserve"> </w:t>
      </w:r>
      <w:r w:rsidRPr="00680A07">
        <w:rPr>
          <w:sz w:val="24"/>
          <w:szCs w:val="24"/>
        </w:rPr>
        <w:t>yarışmaya</w:t>
      </w:r>
      <w:r w:rsidRPr="00680A07">
        <w:rPr>
          <w:spacing w:val="24"/>
          <w:sz w:val="24"/>
          <w:szCs w:val="24"/>
        </w:rPr>
        <w:t xml:space="preserve"> </w:t>
      </w:r>
      <w:r w:rsidRPr="00680A07">
        <w:rPr>
          <w:sz w:val="24"/>
          <w:szCs w:val="24"/>
        </w:rPr>
        <w:t>katılmamış</w:t>
      </w:r>
      <w:r w:rsidRPr="00680A07">
        <w:rPr>
          <w:spacing w:val="24"/>
          <w:sz w:val="24"/>
          <w:szCs w:val="24"/>
        </w:rPr>
        <w:t xml:space="preserve"> </w:t>
      </w:r>
      <w:r w:rsidRPr="00680A07">
        <w:rPr>
          <w:sz w:val="24"/>
          <w:szCs w:val="24"/>
        </w:rPr>
        <w:t>veya</w:t>
      </w:r>
      <w:r w:rsidRPr="00680A07">
        <w:rPr>
          <w:spacing w:val="25"/>
          <w:sz w:val="24"/>
          <w:szCs w:val="24"/>
        </w:rPr>
        <w:t xml:space="preserve"> </w:t>
      </w:r>
      <w:r w:rsidRPr="00680A07">
        <w:rPr>
          <w:sz w:val="24"/>
          <w:szCs w:val="24"/>
        </w:rPr>
        <w:lastRenderedPageBreak/>
        <w:t>herhangi</w:t>
      </w:r>
      <w:r w:rsidRPr="00680A07">
        <w:rPr>
          <w:spacing w:val="26"/>
          <w:sz w:val="24"/>
          <w:szCs w:val="24"/>
        </w:rPr>
        <w:t xml:space="preserve"> </w:t>
      </w:r>
      <w:r w:rsidRPr="00680A07">
        <w:rPr>
          <w:spacing w:val="-5"/>
          <w:sz w:val="24"/>
          <w:szCs w:val="24"/>
        </w:rPr>
        <w:t xml:space="preserve">bir </w:t>
      </w:r>
      <w:r w:rsidRPr="00680A07">
        <w:rPr>
          <w:sz w:val="24"/>
          <w:szCs w:val="24"/>
        </w:rPr>
        <w:t>yerde</w:t>
      </w:r>
      <w:r w:rsidRPr="00680A07">
        <w:rPr>
          <w:spacing w:val="-8"/>
          <w:sz w:val="24"/>
          <w:szCs w:val="24"/>
        </w:rPr>
        <w:t xml:space="preserve"> </w:t>
      </w:r>
      <w:r w:rsidRPr="00680A07">
        <w:rPr>
          <w:sz w:val="24"/>
          <w:szCs w:val="24"/>
        </w:rPr>
        <w:t>yayınlanmamış</w:t>
      </w:r>
      <w:r w:rsidRPr="00680A07">
        <w:rPr>
          <w:spacing w:val="-9"/>
          <w:sz w:val="24"/>
          <w:szCs w:val="24"/>
        </w:rPr>
        <w:t xml:space="preserve"> </w:t>
      </w:r>
      <w:r w:rsidRPr="00680A07">
        <w:rPr>
          <w:sz w:val="24"/>
          <w:szCs w:val="24"/>
        </w:rPr>
        <w:t>olması</w:t>
      </w:r>
      <w:r w:rsidRPr="00680A07">
        <w:rPr>
          <w:spacing w:val="-5"/>
          <w:sz w:val="24"/>
          <w:szCs w:val="24"/>
        </w:rPr>
        <w:t xml:space="preserve"> </w:t>
      </w:r>
      <w:r w:rsidRPr="00680A07">
        <w:rPr>
          <w:spacing w:val="-2"/>
          <w:sz w:val="24"/>
          <w:szCs w:val="24"/>
        </w:rPr>
        <w:t>gerekmektedir.</w:t>
      </w:r>
    </w:p>
    <w:p w:rsidR="001123DE" w:rsidRPr="001123DE" w:rsidRDefault="001123DE" w:rsidP="001123D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Yarışmaya katılan eserler sahiplerine iade edilmeyecek, yarışmacılar belirlenen ödüller dışında herhangi bir hak talep edemeyeceklerdir. </w:t>
      </w:r>
    </w:p>
    <w:p w:rsidR="00BD5A4A" w:rsidRPr="00BD5A4A" w:rsidRDefault="00752A00" w:rsidP="00BD5A4A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680A07">
        <w:rPr>
          <w:sz w:val="24"/>
          <w:szCs w:val="24"/>
        </w:rPr>
        <w:t>Yarışmaya katılanlar, eserin tümüyle kendisi</w:t>
      </w:r>
      <w:r w:rsidR="00680A07" w:rsidRPr="00680A07">
        <w:rPr>
          <w:sz w:val="24"/>
          <w:szCs w:val="24"/>
        </w:rPr>
        <w:t>ne ait olduğunu, özgün olduğunu taahhüt</w:t>
      </w:r>
      <w:r w:rsidR="00BD5A4A">
        <w:rPr>
          <w:sz w:val="24"/>
          <w:szCs w:val="24"/>
        </w:rPr>
        <w:t xml:space="preserve"> </w:t>
      </w:r>
      <w:r w:rsidR="00680A07" w:rsidRPr="00680A07">
        <w:rPr>
          <w:sz w:val="24"/>
          <w:szCs w:val="24"/>
        </w:rPr>
        <w:t xml:space="preserve">eder. </w:t>
      </w:r>
      <w:r w:rsidRPr="00680A07">
        <w:rPr>
          <w:sz w:val="24"/>
          <w:szCs w:val="24"/>
        </w:rPr>
        <w:t>Ödül alan</w:t>
      </w:r>
      <w:r w:rsidRPr="00680A07">
        <w:rPr>
          <w:spacing w:val="-8"/>
          <w:sz w:val="24"/>
          <w:szCs w:val="24"/>
        </w:rPr>
        <w:t xml:space="preserve"> </w:t>
      </w:r>
      <w:r w:rsidRPr="00680A07">
        <w:rPr>
          <w:sz w:val="24"/>
          <w:szCs w:val="24"/>
        </w:rPr>
        <w:t>katılımcılardan</w:t>
      </w:r>
      <w:r w:rsidRPr="00680A07">
        <w:rPr>
          <w:spacing w:val="-8"/>
          <w:sz w:val="24"/>
          <w:szCs w:val="24"/>
        </w:rPr>
        <w:t xml:space="preserve"> </w:t>
      </w:r>
      <w:r w:rsidRPr="00680A07">
        <w:rPr>
          <w:sz w:val="24"/>
          <w:szCs w:val="24"/>
        </w:rPr>
        <w:t>bu</w:t>
      </w:r>
      <w:r w:rsidRPr="00680A07">
        <w:rPr>
          <w:spacing w:val="-8"/>
          <w:sz w:val="24"/>
          <w:szCs w:val="24"/>
        </w:rPr>
        <w:t xml:space="preserve"> </w:t>
      </w:r>
      <w:r w:rsidRPr="00680A07">
        <w:rPr>
          <w:sz w:val="24"/>
          <w:szCs w:val="24"/>
        </w:rPr>
        <w:t>taahhütleri</w:t>
      </w:r>
      <w:r w:rsidRPr="00680A07">
        <w:rPr>
          <w:spacing w:val="-8"/>
          <w:sz w:val="24"/>
          <w:szCs w:val="24"/>
        </w:rPr>
        <w:t xml:space="preserve"> </w:t>
      </w:r>
      <w:r w:rsidRPr="00680A07">
        <w:rPr>
          <w:sz w:val="24"/>
          <w:szCs w:val="24"/>
        </w:rPr>
        <w:t>dışında</w:t>
      </w:r>
      <w:r w:rsidRPr="00680A07">
        <w:rPr>
          <w:spacing w:val="-8"/>
          <w:sz w:val="24"/>
          <w:szCs w:val="24"/>
        </w:rPr>
        <w:t xml:space="preserve"> </w:t>
      </w:r>
      <w:r w:rsidRPr="00680A07">
        <w:rPr>
          <w:sz w:val="24"/>
          <w:szCs w:val="24"/>
        </w:rPr>
        <w:t>hareket</w:t>
      </w:r>
      <w:r w:rsidRPr="00680A07">
        <w:rPr>
          <w:spacing w:val="-9"/>
          <w:sz w:val="24"/>
          <w:szCs w:val="24"/>
        </w:rPr>
        <w:t xml:space="preserve"> </w:t>
      </w:r>
      <w:r w:rsidRPr="00680A07">
        <w:rPr>
          <w:sz w:val="24"/>
          <w:szCs w:val="24"/>
        </w:rPr>
        <w:t>ettiği</w:t>
      </w:r>
      <w:r w:rsidRPr="00680A07">
        <w:rPr>
          <w:spacing w:val="-8"/>
          <w:sz w:val="24"/>
          <w:szCs w:val="24"/>
        </w:rPr>
        <w:t xml:space="preserve"> </w:t>
      </w:r>
      <w:r w:rsidRPr="00680A07">
        <w:rPr>
          <w:sz w:val="24"/>
          <w:szCs w:val="24"/>
        </w:rPr>
        <w:t>anlaşılanların</w:t>
      </w:r>
      <w:r w:rsidRPr="00680A07">
        <w:rPr>
          <w:spacing w:val="-9"/>
          <w:sz w:val="24"/>
          <w:szCs w:val="24"/>
        </w:rPr>
        <w:t xml:space="preserve"> </w:t>
      </w:r>
      <w:r w:rsidRPr="00680A07">
        <w:rPr>
          <w:sz w:val="24"/>
          <w:szCs w:val="24"/>
        </w:rPr>
        <w:t>eserleri</w:t>
      </w:r>
      <w:r w:rsidRPr="00680A07">
        <w:rPr>
          <w:spacing w:val="-10"/>
          <w:sz w:val="24"/>
          <w:szCs w:val="24"/>
        </w:rPr>
        <w:t xml:space="preserve"> </w:t>
      </w:r>
      <w:r w:rsidRPr="00680A07">
        <w:rPr>
          <w:sz w:val="24"/>
          <w:szCs w:val="24"/>
        </w:rPr>
        <w:t>yarışma</w:t>
      </w:r>
      <w:r w:rsidRPr="00680A07">
        <w:rPr>
          <w:spacing w:val="-7"/>
          <w:sz w:val="24"/>
          <w:szCs w:val="24"/>
        </w:rPr>
        <w:t xml:space="preserve"> </w:t>
      </w:r>
      <w:r w:rsidRPr="00680A07">
        <w:rPr>
          <w:sz w:val="24"/>
          <w:szCs w:val="24"/>
        </w:rPr>
        <w:t>dışı</w:t>
      </w:r>
      <w:r w:rsidRPr="00680A07">
        <w:rPr>
          <w:spacing w:val="-11"/>
          <w:sz w:val="24"/>
          <w:szCs w:val="24"/>
        </w:rPr>
        <w:t xml:space="preserve"> </w:t>
      </w:r>
      <w:r w:rsidRPr="00680A07">
        <w:rPr>
          <w:sz w:val="24"/>
          <w:szCs w:val="24"/>
        </w:rPr>
        <w:t>bırakılır. Ödül verilmiş olup sonradan bu yönde tespiti yapılanların ödülleri geri alınır.</w:t>
      </w:r>
    </w:p>
    <w:p w:rsidR="00BD5A4A" w:rsidRPr="00BD5A4A" w:rsidRDefault="00BD5A4A" w:rsidP="00BD5A4A">
      <w:pPr>
        <w:pStyle w:val="ListeParagraf"/>
        <w:rPr>
          <w:sz w:val="24"/>
          <w:szCs w:val="24"/>
        </w:rPr>
      </w:pPr>
    </w:p>
    <w:p w:rsidR="00CE62CD" w:rsidRPr="00BD5A4A" w:rsidRDefault="00752A00" w:rsidP="00BD5A4A">
      <w:pPr>
        <w:pStyle w:val="ListeParagraf"/>
        <w:numPr>
          <w:ilvl w:val="0"/>
          <w:numId w:val="3"/>
        </w:numPr>
        <w:spacing w:before="183"/>
        <w:jc w:val="both"/>
        <w:rPr>
          <w:b/>
          <w:sz w:val="24"/>
          <w:szCs w:val="24"/>
        </w:rPr>
      </w:pPr>
      <w:r w:rsidRPr="00BD5A4A">
        <w:rPr>
          <w:sz w:val="24"/>
          <w:szCs w:val="24"/>
        </w:rPr>
        <w:t>Yazım</w:t>
      </w:r>
      <w:r w:rsidRPr="00BD5A4A">
        <w:rPr>
          <w:spacing w:val="-5"/>
          <w:sz w:val="24"/>
          <w:szCs w:val="24"/>
        </w:rPr>
        <w:t xml:space="preserve"> </w:t>
      </w:r>
      <w:r w:rsidRPr="00BD5A4A">
        <w:rPr>
          <w:sz w:val="24"/>
          <w:szCs w:val="24"/>
        </w:rPr>
        <w:t>kurallarında</w:t>
      </w:r>
      <w:r w:rsidRPr="00BD5A4A">
        <w:rPr>
          <w:spacing w:val="-4"/>
          <w:sz w:val="24"/>
          <w:szCs w:val="24"/>
        </w:rPr>
        <w:t xml:space="preserve"> </w:t>
      </w:r>
      <w:r w:rsidRPr="00BD5A4A">
        <w:rPr>
          <w:sz w:val="24"/>
          <w:szCs w:val="24"/>
        </w:rPr>
        <w:t>Türk</w:t>
      </w:r>
      <w:r w:rsidRPr="00BD5A4A">
        <w:rPr>
          <w:spacing w:val="-6"/>
          <w:sz w:val="24"/>
          <w:szCs w:val="24"/>
        </w:rPr>
        <w:t xml:space="preserve"> </w:t>
      </w:r>
      <w:r w:rsidRPr="00BD5A4A">
        <w:rPr>
          <w:sz w:val="24"/>
          <w:szCs w:val="24"/>
        </w:rPr>
        <w:t>Dil</w:t>
      </w:r>
      <w:r w:rsidRPr="00BD5A4A">
        <w:rPr>
          <w:spacing w:val="-6"/>
          <w:sz w:val="24"/>
          <w:szCs w:val="24"/>
        </w:rPr>
        <w:t xml:space="preserve"> </w:t>
      </w:r>
      <w:r w:rsidRPr="00BD5A4A">
        <w:rPr>
          <w:sz w:val="24"/>
          <w:szCs w:val="24"/>
        </w:rPr>
        <w:t>Kurumu</w:t>
      </w:r>
      <w:r w:rsidR="00477280">
        <w:rPr>
          <w:sz w:val="24"/>
          <w:szCs w:val="24"/>
        </w:rPr>
        <w:t xml:space="preserve"> Yazım</w:t>
      </w:r>
      <w:r w:rsidRPr="00BD5A4A">
        <w:rPr>
          <w:spacing w:val="-5"/>
          <w:sz w:val="24"/>
          <w:szCs w:val="24"/>
        </w:rPr>
        <w:t xml:space="preserve"> </w:t>
      </w:r>
      <w:r w:rsidRPr="00BD5A4A">
        <w:rPr>
          <w:sz w:val="24"/>
          <w:szCs w:val="24"/>
        </w:rPr>
        <w:t>kılavuzu</w:t>
      </w:r>
      <w:r w:rsidRPr="00BD5A4A">
        <w:rPr>
          <w:spacing w:val="-5"/>
          <w:sz w:val="24"/>
          <w:szCs w:val="24"/>
        </w:rPr>
        <w:t xml:space="preserve"> </w:t>
      </w:r>
      <w:r w:rsidRPr="00BD5A4A">
        <w:rPr>
          <w:sz w:val="24"/>
          <w:szCs w:val="24"/>
        </w:rPr>
        <w:t>dikkate</w:t>
      </w:r>
      <w:r w:rsidRPr="00BD5A4A">
        <w:rPr>
          <w:spacing w:val="-3"/>
          <w:sz w:val="24"/>
          <w:szCs w:val="24"/>
        </w:rPr>
        <w:t xml:space="preserve"> </w:t>
      </w:r>
      <w:r w:rsidRPr="00BD5A4A">
        <w:rPr>
          <w:spacing w:val="-2"/>
          <w:sz w:val="24"/>
          <w:szCs w:val="24"/>
        </w:rPr>
        <w:t>alınacaktı</w:t>
      </w:r>
      <w:r w:rsidR="00CE62CD" w:rsidRPr="00BD5A4A">
        <w:rPr>
          <w:spacing w:val="-2"/>
          <w:sz w:val="24"/>
          <w:szCs w:val="24"/>
        </w:rPr>
        <w:t>r.</w:t>
      </w:r>
    </w:p>
    <w:p w:rsidR="00CE62CD" w:rsidRPr="00CE62CD" w:rsidRDefault="00CE62CD" w:rsidP="00680A07">
      <w:pPr>
        <w:jc w:val="both"/>
        <w:rPr>
          <w:b/>
          <w:sz w:val="24"/>
          <w:szCs w:val="24"/>
        </w:rPr>
      </w:pPr>
    </w:p>
    <w:p w:rsidR="002C6C1A" w:rsidRDefault="002C6C1A" w:rsidP="00941511">
      <w:pPr>
        <w:jc w:val="both"/>
        <w:rPr>
          <w:b/>
          <w:sz w:val="24"/>
          <w:szCs w:val="24"/>
        </w:rPr>
      </w:pPr>
    </w:p>
    <w:p w:rsidR="00BD5A4A" w:rsidRDefault="00752A00" w:rsidP="00941511">
      <w:pPr>
        <w:jc w:val="both"/>
        <w:rPr>
          <w:b/>
          <w:sz w:val="24"/>
          <w:szCs w:val="24"/>
        </w:rPr>
      </w:pPr>
      <w:r w:rsidRPr="00CE62CD">
        <w:rPr>
          <w:b/>
          <w:sz w:val="24"/>
          <w:szCs w:val="24"/>
        </w:rPr>
        <w:t>DÜZENLEYİCİ KURUMLAR</w:t>
      </w:r>
    </w:p>
    <w:p w:rsidR="00BD5A4A" w:rsidRDefault="00BD5A4A" w:rsidP="00941511">
      <w:pPr>
        <w:jc w:val="both"/>
        <w:rPr>
          <w:b/>
          <w:sz w:val="24"/>
          <w:szCs w:val="24"/>
        </w:rPr>
      </w:pPr>
    </w:p>
    <w:p w:rsidR="00752A00" w:rsidRDefault="00BD5A4A" w:rsidP="009415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Okul/Kurumlarca Yapılacak işlemler</w:t>
      </w:r>
    </w:p>
    <w:p w:rsidR="00BD5A4A" w:rsidRPr="00CE62CD" w:rsidRDefault="00BD5A4A" w:rsidP="00941511">
      <w:pPr>
        <w:jc w:val="both"/>
        <w:rPr>
          <w:b/>
          <w:sz w:val="24"/>
          <w:szCs w:val="24"/>
        </w:rPr>
      </w:pPr>
    </w:p>
    <w:p w:rsidR="00BD5A4A" w:rsidRPr="00EE7ECC" w:rsidRDefault="00752A00" w:rsidP="00EE7ECC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D5A4A">
        <w:rPr>
          <w:sz w:val="24"/>
          <w:szCs w:val="24"/>
        </w:rPr>
        <w:t>Yarışmanın duyurusu, okul duvar gazetelerinde ve genel ağ sayfalarında okul yönetimlerince</w:t>
      </w:r>
      <w:r w:rsidR="00EE7ECC">
        <w:rPr>
          <w:sz w:val="24"/>
          <w:szCs w:val="24"/>
        </w:rPr>
        <w:t xml:space="preserve"> </w:t>
      </w:r>
      <w:r w:rsidRPr="00EE7ECC">
        <w:rPr>
          <w:sz w:val="24"/>
          <w:szCs w:val="24"/>
        </w:rPr>
        <w:t>yapılacaktır.</w:t>
      </w:r>
    </w:p>
    <w:p w:rsidR="00752A00" w:rsidRPr="00EE7ECC" w:rsidRDefault="00752A00" w:rsidP="00EE7ECC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D5A4A">
        <w:rPr>
          <w:sz w:val="24"/>
          <w:szCs w:val="24"/>
        </w:rPr>
        <w:t>Öğrenciler, yarışma konuları ve tarihleri ile ilgili okullarda okul yöneticileri tarafından</w:t>
      </w:r>
      <w:r w:rsidR="00EE7ECC">
        <w:rPr>
          <w:sz w:val="24"/>
          <w:szCs w:val="24"/>
        </w:rPr>
        <w:t xml:space="preserve"> </w:t>
      </w:r>
      <w:r w:rsidRPr="00EE7ECC">
        <w:rPr>
          <w:sz w:val="24"/>
          <w:szCs w:val="24"/>
        </w:rPr>
        <w:t>bilgilendirilecektir.</w:t>
      </w:r>
    </w:p>
    <w:p w:rsidR="00BB6886" w:rsidRDefault="00BB6886" w:rsidP="00BB6886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B6886">
        <w:rPr>
          <w:sz w:val="24"/>
          <w:szCs w:val="24"/>
        </w:rPr>
        <w:t>Okul müdürlüklerince; okul müdürü veya görevlendireceği bir müdür yardımcısı başkanlığında, bir</w:t>
      </w:r>
      <w:r w:rsidR="00C3310D">
        <w:rPr>
          <w:sz w:val="24"/>
          <w:szCs w:val="24"/>
        </w:rPr>
        <w:t xml:space="preserve">i Türk Dili ve Edebiyatı </w:t>
      </w:r>
      <w:r w:rsidRPr="00BB6886">
        <w:rPr>
          <w:sz w:val="24"/>
          <w:szCs w:val="24"/>
        </w:rPr>
        <w:t xml:space="preserve">öğretmeni olmak üzere iki öğretmenden “Okul Değerlendirme Kurulu” oluşturulacaktır </w:t>
      </w:r>
    </w:p>
    <w:p w:rsidR="00752A00" w:rsidRPr="005F03DA" w:rsidRDefault="00752A00" w:rsidP="00BB6886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D5A4A">
        <w:rPr>
          <w:sz w:val="24"/>
          <w:szCs w:val="24"/>
        </w:rPr>
        <w:t>Yarışmaya katılmak isteyen öğrencilerin eserleri, yarışma takviminde belirlenen başvuru</w:t>
      </w:r>
      <w:r w:rsidR="005F03DA">
        <w:rPr>
          <w:sz w:val="24"/>
          <w:szCs w:val="24"/>
        </w:rPr>
        <w:t xml:space="preserve"> </w:t>
      </w:r>
      <w:r w:rsidRPr="005F03DA">
        <w:rPr>
          <w:sz w:val="24"/>
          <w:szCs w:val="24"/>
        </w:rPr>
        <w:t>tarihleri arasında okul müdürlüklerince teslim alınacaktır.</w:t>
      </w:r>
    </w:p>
    <w:p w:rsidR="00752A00" w:rsidRPr="005F03DA" w:rsidRDefault="00752A00" w:rsidP="005F03D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D5A4A">
        <w:rPr>
          <w:sz w:val="24"/>
          <w:szCs w:val="24"/>
        </w:rPr>
        <w:t>Yarışmaya başvuruda bulunan öğrencilere ait eserler, Okul Değerlendirme Kurulu tarafından</w:t>
      </w:r>
      <w:r w:rsidR="005F03DA">
        <w:rPr>
          <w:sz w:val="24"/>
          <w:szCs w:val="24"/>
        </w:rPr>
        <w:t xml:space="preserve"> </w:t>
      </w:r>
      <w:r w:rsidRPr="005F03DA">
        <w:rPr>
          <w:sz w:val="24"/>
          <w:szCs w:val="24"/>
        </w:rPr>
        <w:t>değerlendirilecektir.</w:t>
      </w:r>
    </w:p>
    <w:p w:rsidR="00752A00" w:rsidRPr="00BD5A4A" w:rsidRDefault="00752A00" w:rsidP="00BD5A4A">
      <w:pPr>
        <w:pStyle w:val="ListeParagraf"/>
        <w:numPr>
          <w:ilvl w:val="0"/>
          <w:numId w:val="4"/>
        </w:numPr>
        <w:jc w:val="both"/>
        <w:rPr>
          <w:sz w:val="24"/>
          <w:szCs w:val="24"/>
        </w:rPr>
      </w:pPr>
      <w:r w:rsidRPr="00BD5A4A">
        <w:rPr>
          <w:sz w:val="24"/>
          <w:szCs w:val="24"/>
        </w:rPr>
        <w:t>Okul Değerlendirme Kurulunca yapılan değerlendirme</w:t>
      </w:r>
      <w:r w:rsidR="00CE3FEE" w:rsidRPr="00BD5A4A">
        <w:rPr>
          <w:sz w:val="24"/>
          <w:szCs w:val="24"/>
        </w:rPr>
        <w:t xml:space="preserve"> sonucunda birinci seçilen eser</w:t>
      </w:r>
      <w:r w:rsidR="00BD5A4A">
        <w:rPr>
          <w:sz w:val="24"/>
          <w:szCs w:val="24"/>
        </w:rPr>
        <w:t xml:space="preserve"> </w:t>
      </w:r>
      <w:r w:rsidRPr="00BD5A4A">
        <w:rPr>
          <w:sz w:val="24"/>
          <w:szCs w:val="24"/>
        </w:rPr>
        <w:t xml:space="preserve">Ek-1 </w:t>
      </w:r>
      <w:r w:rsidR="00BD5A4A">
        <w:rPr>
          <w:sz w:val="24"/>
          <w:szCs w:val="24"/>
        </w:rPr>
        <w:t>(</w:t>
      </w:r>
      <w:r w:rsidRPr="00BD5A4A">
        <w:rPr>
          <w:sz w:val="24"/>
          <w:szCs w:val="24"/>
        </w:rPr>
        <w:t>Veli</w:t>
      </w:r>
      <w:r w:rsidR="00CE3FEE" w:rsidRPr="00BD5A4A">
        <w:rPr>
          <w:sz w:val="24"/>
          <w:szCs w:val="24"/>
        </w:rPr>
        <w:t xml:space="preserve"> İzin Belgesi</w:t>
      </w:r>
      <w:r w:rsidR="00BD5A4A">
        <w:rPr>
          <w:sz w:val="24"/>
          <w:szCs w:val="24"/>
        </w:rPr>
        <w:t xml:space="preserve">), </w:t>
      </w:r>
      <w:r w:rsidR="00CE3FEE" w:rsidRPr="00BD5A4A">
        <w:rPr>
          <w:sz w:val="24"/>
          <w:szCs w:val="24"/>
        </w:rPr>
        <w:t xml:space="preserve">Ek-2 </w:t>
      </w:r>
      <w:r w:rsidR="00BD5A4A">
        <w:rPr>
          <w:sz w:val="24"/>
          <w:szCs w:val="24"/>
        </w:rPr>
        <w:t>(</w:t>
      </w:r>
      <w:r w:rsidR="00CE3FEE" w:rsidRPr="00BD5A4A">
        <w:rPr>
          <w:sz w:val="24"/>
          <w:szCs w:val="24"/>
        </w:rPr>
        <w:t>Açık Rıza Onay</w:t>
      </w:r>
      <w:r w:rsidR="00BD5A4A">
        <w:rPr>
          <w:sz w:val="24"/>
          <w:szCs w:val="24"/>
        </w:rPr>
        <w:t xml:space="preserve">), </w:t>
      </w:r>
      <w:r w:rsidRPr="00BD5A4A">
        <w:rPr>
          <w:sz w:val="24"/>
          <w:szCs w:val="24"/>
        </w:rPr>
        <w:t xml:space="preserve">Ek-3 </w:t>
      </w:r>
      <w:r w:rsidR="00BD5A4A">
        <w:rPr>
          <w:sz w:val="24"/>
          <w:szCs w:val="24"/>
        </w:rPr>
        <w:t>(</w:t>
      </w:r>
      <w:r w:rsidRPr="00BD5A4A">
        <w:rPr>
          <w:sz w:val="24"/>
          <w:szCs w:val="24"/>
        </w:rPr>
        <w:t>Aydınlatma Metni</w:t>
      </w:r>
      <w:r w:rsidR="00BD5A4A">
        <w:rPr>
          <w:sz w:val="24"/>
          <w:szCs w:val="24"/>
        </w:rPr>
        <w:t>)</w:t>
      </w:r>
      <w:r w:rsidRPr="00BD5A4A">
        <w:rPr>
          <w:sz w:val="24"/>
          <w:szCs w:val="24"/>
        </w:rPr>
        <w:t xml:space="preserve">, Ek-4 </w:t>
      </w:r>
      <w:r w:rsidR="00BD5A4A">
        <w:rPr>
          <w:sz w:val="24"/>
          <w:szCs w:val="24"/>
        </w:rPr>
        <w:t>(</w:t>
      </w:r>
      <w:r w:rsidRPr="00BD5A4A">
        <w:rPr>
          <w:sz w:val="24"/>
          <w:szCs w:val="24"/>
        </w:rPr>
        <w:t xml:space="preserve">Telif </w:t>
      </w:r>
      <w:r w:rsidR="00EE7ECC" w:rsidRPr="00BD5A4A">
        <w:rPr>
          <w:sz w:val="24"/>
          <w:szCs w:val="24"/>
        </w:rPr>
        <w:t>Hakları Taahhütnamesi</w:t>
      </w:r>
      <w:r w:rsidR="00AF043F">
        <w:rPr>
          <w:sz w:val="24"/>
          <w:szCs w:val="24"/>
        </w:rPr>
        <w:t>)</w:t>
      </w:r>
      <w:r w:rsidRPr="00BD5A4A">
        <w:rPr>
          <w:sz w:val="24"/>
          <w:szCs w:val="24"/>
        </w:rPr>
        <w:t xml:space="preserve"> ile birlikte okul yönetimleri tarafından İlçe Millî Eğitim Müdürlüğüne gönderilecektir.</w:t>
      </w:r>
    </w:p>
    <w:p w:rsidR="00752A00" w:rsidRPr="00CE62CD" w:rsidRDefault="00752A00" w:rsidP="00941511">
      <w:pPr>
        <w:jc w:val="both"/>
        <w:rPr>
          <w:sz w:val="24"/>
          <w:szCs w:val="24"/>
        </w:rPr>
      </w:pPr>
    </w:p>
    <w:p w:rsidR="00752A00" w:rsidRDefault="005F03DA" w:rsidP="009415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İlçe Millî Eğitim Müdürlüklerince Yapılacak İşlemler</w:t>
      </w:r>
    </w:p>
    <w:p w:rsidR="005F03DA" w:rsidRPr="00CE62CD" w:rsidRDefault="005F03DA" w:rsidP="00941511">
      <w:pPr>
        <w:jc w:val="both"/>
        <w:rPr>
          <w:b/>
          <w:sz w:val="24"/>
          <w:szCs w:val="24"/>
        </w:rPr>
      </w:pPr>
    </w:p>
    <w:p w:rsidR="00752A00" w:rsidRPr="005F03DA" w:rsidRDefault="00752A00" w:rsidP="005F03DA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5F03DA">
        <w:rPr>
          <w:sz w:val="24"/>
          <w:szCs w:val="24"/>
        </w:rPr>
        <w:t>Yarışmanın duyurusu, ilçe millî eğitim müdürlüklerinin genel ağ sayfalarında yapılacaktır.</w:t>
      </w:r>
    </w:p>
    <w:p w:rsidR="00752A00" w:rsidRPr="005F03DA" w:rsidRDefault="00752A00" w:rsidP="005F03DA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5F03DA">
        <w:rPr>
          <w:sz w:val="24"/>
          <w:szCs w:val="24"/>
        </w:rPr>
        <w:t>İlçe Millî Eğitim Mü</w:t>
      </w:r>
      <w:r w:rsidR="00AF043F">
        <w:rPr>
          <w:sz w:val="24"/>
          <w:szCs w:val="24"/>
        </w:rPr>
        <w:t>dürü veya görevlendireceği bir Şube Müdürü B</w:t>
      </w:r>
      <w:r w:rsidRPr="005F03DA">
        <w:rPr>
          <w:sz w:val="24"/>
          <w:szCs w:val="24"/>
        </w:rPr>
        <w:t>aşkanlığında üç Türk Dili ve</w:t>
      </w:r>
      <w:r w:rsidR="005F03DA">
        <w:rPr>
          <w:sz w:val="24"/>
          <w:szCs w:val="24"/>
        </w:rPr>
        <w:t xml:space="preserve"> </w:t>
      </w:r>
      <w:r w:rsidR="00C3310D">
        <w:rPr>
          <w:sz w:val="24"/>
          <w:szCs w:val="24"/>
        </w:rPr>
        <w:t>Edebiyatı</w:t>
      </w:r>
      <w:r w:rsidR="00AF043F">
        <w:rPr>
          <w:sz w:val="24"/>
          <w:szCs w:val="24"/>
        </w:rPr>
        <w:t xml:space="preserve"> dersi öğretmeninden “İlçe </w:t>
      </w:r>
      <w:r w:rsidRPr="005F03DA">
        <w:rPr>
          <w:sz w:val="24"/>
          <w:szCs w:val="24"/>
        </w:rPr>
        <w:t xml:space="preserve">Değerlendirme </w:t>
      </w:r>
      <w:r w:rsidR="00EE7ECC" w:rsidRPr="005F03DA">
        <w:rPr>
          <w:sz w:val="24"/>
          <w:szCs w:val="24"/>
        </w:rPr>
        <w:t>Kurulu” oluşturulacaktır</w:t>
      </w:r>
      <w:r w:rsidRPr="005F03DA">
        <w:rPr>
          <w:sz w:val="24"/>
          <w:szCs w:val="24"/>
        </w:rPr>
        <w:t>.</w:t>
      </w:r>
    </w:p>
    <w:p w:rsidR="00752A00" w:rsidRPr="00AF043F" w:rsidRDefault="00752A00" w:rsidP="00AF043F">
      <w:pPr>
        <w:pStyle w:val="ListeParagraf"/>
        <w:numPr>
          <w:ilvl w:val="0"/>
          <w:numId w:val="6"/>
        </w:numPr>
        <w:jc w:val="both"/>
        <w:rPr>
          <w:sz w:val="24"/>
          <w:szCs w:val="24"/>
        </w:rPr>
      </w:pPr>
      <w:r w:rsidRPr="005F03DA">
        <w:rPr>
          <w:sz w:val="24"/>
          <w:szCs w:val="24"/>
        </w:rPr>
        <w:t>İlçe Değ</w:t>
      </w:r>
      <w:r w:rsidR="00AF043F">
        <w:rPr>
          <w:sz w:val="24"/>
          <w:szCs w:val="24"/>
        </w:rPr>
        <w:t>erlendirme Kurulu,</w:t>
      </w:r>
      <w:r w:rsidRPr="005F03DA">
        <w:rPr>
          <w:sz w:val="24"/>
          <w:szCs w:val="24"/>
        </w:rPr>
        <w:t xml:space="preserve"> ilçelerindeki okullardan gelen eserleri değerlendirerek birinci</w:t>
      </w:r>
      <w:r w:rsidR="00AF043F">
        <w:rPr>
          <w:sz w:val="24"/>
          <w:szCs w:val="24"/>
        </w:rPr>
        <w:t xml:space="preserve"> </w:t>
      </w:r>
      <w:r w:rsidRPr="00AF043F">
        <w:rPr>
          <w:sz w:val="24"/>
          <w:szCs w:val="24"/>
        </w:rPr>
        <w:t xml:space="preserve">seçilen eseri Ek-1 </w:t>
      </w:r>
      <w:r w:rsidR="00AF043F">
        <w:rPr>
          <w:sz w:val="24"/>
          <w:szCs w:val="24"/>
        </w:rPr>
        <w:t>(</w:t>
      </w:r>
      <w:r w:rsidRPr="00AF043F">
        <w:rPr>
          <w:sz w:val="24"/>
          <w:szCs w:val="24"/>
        </w:rPr>
        <w:t>Veli İzin Belgesi</w:t>
      </w:r>
      <w:r w:rsidR="00AF043F">
        <w:rPr>
          <w:sz w:val="24"/>
          <w:szCs w:val="24"/>
        </w:rPr>
        <w:t>)</w:t>
      </w:r>
      <w:r w:rsidRPr="00AF043F">
        <w:rPr>
          <w:sz w:val="24"/>
          <w:szCs w:val="24"/>
        </w:rPr>
        <w:t>,</w:t>
      </w:r>
      <w:r w:rsidR="00AF043F">
        <w:rPr>
          <w:sz w:val="24"/>
          <w:szCs w:val="24"/>
        </w:rPr>
        <w:t xml:space="preserve"> </w:t>
      </w:r>
      <w:r w:rsidRPr="00AF043F">
        <w:rPr>
          <w:sz w:val="24"/>
          <w:szCs w:val="24"/>
        </w:rPr>
        <w:t xml:space="preserve">Ek-2 </w:t>
      </w:r>
      <w:r w:rsidR="00AF043F">
        <w:rPr>
          <w:sz w:val="24"/>
          <w:szCs w:val="24"/>
        </w:rPr>
        <w:t>(</w:t>
      </w:r>
      <w:r w:rsidRPr="00AF043F">
        <w:rPr>
          <w:sz w:val="24"/>
          <w:szCs w:val="24"/>
        </w:rPr>
        <w:t>Açık Rıza Onayı</w:t>
      </w:r>
      <w:r w:rsidR="00AF043F">
        <w:rPr>
          <w:sz w:val="24"/>
          <w:szCs w:val="24"/>
        </w:rPr>
        <w:t>)</w:t>
      </w:r>
      <w:r w:rsidRPr="00AF043F">
        <w:rPr>
          <w:sz w:val="24"/>
          <w:szCs w:val="24"/>
        </w:rPr>
        <w:t xml:space="preserve">, Ek-3 </w:t>
      </w:r>
      <w:r w:rsidR="00AF043F">
        <w:rPr>
          <w:sz w:val="24"/>
          <w:szCs w:val="24"/>
        </w:rPr>
        <w:t>(</w:t>
      </w:r>
      <w:r w:rsidRPr="00AF043F">
        <w:rPr>
          <w:sz w:val="24"/>
          <w:szCs w:val="24"/>
        </w:rPr>
        <w:t>Aydınlatma Metni</w:t>
      </w:r>
      <w:r w:rsidR="00AF043F">
        <w:rPr>
          <w:sz w:val="24"/>
          <w:szCs w:val="24"/>
        </w:rPr>
        <w:t>)</w:t>
      </w:r>
      <w:r w:rsidRPr="00AF043F">
        <w:rPr>
          <w:sz w:val="24"/>
          <w:szCs w:val="24"/>
        </w:rPr>
        <w:t>,</w:t>
      </w:r>
      <w:r w:rsidR="00AF043F">
        <w:rPr>
          <w:sz w:val="24"/>
          <w:szCs w:val="24"/>
        </w:rPr>
        <w:t xml:space="preserve"> Ek-4 (</w:t>
      </w:r>
      <w:r w:rsidRPr="00AF043F">
        <w:rPr>
          <w:sz w:val="24"/>
          <w:szCs w:val="24"/>
        </w:rPr>
        <w:t>Telif</w:t>
      </w:r>
      <w:r w:rsidR="00F76963" w:rsidRPr="00AF043F">
        <w:rPr>
          <w:sz w:val="24"/>
          <w:szCs w:val="24"/>
        </w:rPr>
        <w:t xml:space="preserve"> Hakları Taahhütnamesi</w:t>
      </w:r>
      <w:r w:rsidR="00AF043F">
        <w:rPr>
          <w:sz w:val="24"/>
          <w:szCs w:val="24"/>
        </w:rPr>
        <w:t>) ekleri ile birlikte İl Millî Eğitim M</w:t>
      </w:r>
      <w:r w:rsidR="00F76963" w:rsidRPr="00AF043F">
        <w:rPr>
          <w:sz w:val="24"/>
          <w:szCs w:val="24"/>
        </w:rPr>
        <w:t>üdürlüğüne gönderecektir</w:t>
      </w:r>
      <w:r w:rsidR="00AF043F">
        <w:rPr>
          <w:sz w:val="24"/>
          <w:szCs w:val="24"/>
        </w:rPr>
        <w:t>.</w:t>
      </w:r>
    </w:p>
    <w:p w:rsidR="00F76963" w:rsidRDefault="00F76963" w:rsidP="00941511">
      <w:pPr>
        <w:jc w:val="both"/>
        <w:rPr>
          <w:sz w:val="24"/>
          <w:szCs w:val="24"/>
        </w:rPr>
      </w:pPr>
    </w:p>
    <w:p w:rsidR="00752A00" w:rsidRDefault="003246B2" w:rsidP="009415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İl Millî Eğitim Müdürlüklerince Yapılacak İşlemler</w:t>
      </w:r>
    </w:p>
    <w:p w:rsidR="003246B2" w:rsidRPr="00CE62CD" w:rsidRDefault="003246B2" w:rsidP="00941511">
      <w:pPr>
        <w:jc w:val="both"/>
        <w:rPr>
          <w:b/>
          <w:sz w:val="24"/>
          <w:szCs w:val="24"/>
        </w:rPr>
      </w:pPr>
    </w:p>
    <w:p w:rsidR="00423DCC" w:rsidRDefault="00423DCC" w:rsidP="00423DCC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İlçelere </w:t>
      </w:r>
      <w:r w:rsidRPr="00423DCC">
        <w:rPr>
          <w:sz w:val="24"/>
          <w:szCs w:val="24"/>
        </w:rPr>
        <w:t xml:space="preserve">yarışmanın duyurusu yapılacaktır. </w:t>
      </w:r>
    </w:p>
    <w:p w:rsidR="000C18B9" w:rsidRPr="003246B2" w:rsidRDefault="00752A00" w:rsidP="00423DCC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 w:rsidRPr="003246B2">
        <w:rPr>
          <w:sz w:val="24"/>
          <w:szCs w:val="24"/>
        </w:rPr>
        <w:t>İl Millî Eğitim Mü</w:t>
      </w:r>
      <w:r w:rsidR="00CE62CD" w:rsidRPr="003246B2">
        <w:rPr>
          <w:sz w:val="24"/>
          <w:szCs w:val="24"/>
        </w:rPr>
        <w:t>dürü veya görevlendireceği bir Millî Eğitim Müdür Yardımcısı/Şube M</w:t>
      </w:r>
      <w:r w:rsidRPr="003246B2">
        <w:rPr>
          <w:sz w:val="24"/>
          <w:szCs w:val="24"/>
        </w:rPr>
        <w:t>üdürü</w:t>
      </w:r>
      <w:r w:rsidR="003246B2">
        <w:rPr>
          <w:sz w:val="24"/>
          <w:szCs w:val="24"/>
        </w:rPr>
        <w:t xml:space="preserve"> </w:t>
      </w:r>
      <w:r w:rsidR="00CE62CD" w:rsidRPr="003246B2">
        <w:rPr>
          <w:sz w:val="24"/>
          <w:szCs w:val="24"/>
        </w:rPr>
        <w:t>B</w:t>
      </w:r>
      <w:r w:rsidRPr="003246B2">
        <w:rPr>
          <w:sz w:val="24"/>
          <w:szCs w:val="24"/>
        </w:rPr>
        <w:t xml:space="preserve">aşkanlığında </w:t>
      </w:r>
      <w:r w:rsidR="00C3310D">
        <w:rPr>
          <w:sz w:val="24"/>
          <w:szCs w:val="24"/>
        </w:rPr>
        <w:t>üç Türk Dili ve Edebiyatı</w:t>
      </w:r>
      <w:r w:rsidRPr="003246B2">
        <w:rPr>
          <w:sz w:val="24"/>
          <w:szCs w:val="24"/>
        </w:rPr>
        <w:t xml:space="preserve"> öğretmeninden “İl</w:t>
      </w:r>
      <w:r w:rsidR="00DB0AAB">
        <w:rPr>
          <w:sz w:val="24"/>
          <w:szCs w:val="24"/>
        </w:rPr>
        <w:t xml:space="preserve"> </w:t>
      </w:r>
      <w:r w:rsidRPr="003246B2">
        <w:rPr>
          <w:sz w:val="24"/>
          <w:szCs w:val="24"/>
        </w:rPr>
        <w:lastRenderedPageBreak/>
        <w:t>Değerlendirme Kurulu”oluşturulacaktır.</w:t>
      </w:r>
    </w:p>
    <w:p w:rsidR="00752A00" w:rsidRPr="00CE62CD" w:rsidRDefault="00752A00" w:rsidP="00941511">
      <w:pPr>
        <w:jc w:val="both"/>
        <w:rPr>
          <w:sz w:val="24"/>
          <w:szCs w:val="24"/>
        </w:rPr>
      </w:pPr>
    </w:p>
    <w:p w:rsidR="00752A00" w:rsidRDefault="00752A00" w:rsidP="00941511">
      <w:pPr>
        <w:jc w:val="both"/>
        <w:rPr>
          <w:b/>
          <w:sz w:val="24"/>
          <w:szCs w:val="24"/>
        </w:rPr>
      </w:pPr>
      <w:r w:rsidRPr="00CE62CD">
        <w:rPr>
          <w:b/>
          <w:sz w:val="24"/>
          <w:szCs w:val="24"/>
        </w:rPr>
        <w:t>ÖDÜLLENDİRM</w:t>
      </w:r>
      <w:r w:rsidR="00DB0AAB">
        <w:rPr>
          <w:b/>
          <w:sz w:val="24"/>
          <w:szCs w:val="24"/>
        </w:rPr>
        <w:t>E</w:t>
      </w:r>
    </w:p>
    <w:p w:rsidR="00DB0AAB" w:rsidRPr="00CE62CD" w:rsidRDefault="00DB0AAB" w:rsidP="00941511">
      <w:pPr>
        <w:jc w:val="both"/>
        <w:rPr>
          <w:b/>
          <w:sz w:val="24"/>
          <w:szCs w:val="24"/>
        </w:rPr>
      </w:pPr>
    </w:p>
    <w:p w:rsidR="00221BEE" w:rsidRPr="005D3D83" w:rsidRDefault="005D3D83" w:rsidP="00941511">
      <w:pPr>
        <w:jc w:val="both"/>
        <w:rPr>
          <w:sz w:val="24"/>
          <w:szCs w:val="24"/>
        </w:rPr>
      </w:pPr>
      <w:r w:rsidRPr="00CE62CD">
        <w:rPr>
          <w:sz w:val="24"/>
          <w:szCs w:val="24"/>
        </w:rPr>
        <w:t>İl düzeyinde yapılan değerlendirme son</w:t>
      </w:r>
      <w:r>
        <w:rPr>
          <w:sz w:val="24"/>
          <w:szCs w:val="24"/>
        </w:rPr>
        <w:t xml:space="preserve">ucunda </w:t>
      </w:r>
      <w:r w:rsidRPr="005D3D83">
        <w:rPr>
          <w:sz w:val="24"/>
          <w:szCs w:val="24"/>
        </w:rPr>
        <w:t xml:space="preserve">dereceye giren eser ve öğrenciye verilecek ödül, ödül töreni tarihi ve yeri </w:t>
      </w:r>
      <w:r w:rsidR="002C6C1A">
        <w:rPr>
          <w:sz w:val="24"/>
          <w:szCs w:val="24"/>
        </w:rPr>
        <w:t xml:space="preserve"> İl Milli Eğitim  Müdürlüğü </w:t>
      </w:r>
      <w:r>
        <w:rPr>
          <w:sz w:val="24"/>
          <w:szCs w:val="24"/>
        </w:rPr>
        <w:t>tarafından bildirilecektir.</w:t>
      </w:r>
    </w:p>
    <w:p w:rsidR="00221BEE" w:rsidRDefault="00221BEE" w:rsidP="00941511">
      <w:pPr>
        <w:jc w:val="both"/>
        <w:rPr>
          <w:b/>
          <w:sz w:val="24"/>
          <w:szCs w:val="24"/>
        </w:rPr>
      </w:pPr>
    </w:p>
    <w:p w:rsidR="002C6C1A" w:rsidRDefault="00221BEE" w:rsidP="009415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752A00" w:rsidRDefault="00752A00" w:rsidP="00941511">
      <w:pPr>
        <w:jc w:val="both"/>
        <w:rPr>
          <w:b/>
          <w:sz w:val="24"/>
          <w:szCs w:val="24"/>
        </w:rPr>
      </w:pPr>
      <w:r w:rsidRPr="00CE62CD">
        <w:rPr>
          <w:b/>
          <w:sz w:val="24"/>
          <w:szCs w:val="24"/>
        </w:rPr>
        <w:t>YARIŞMA TAKVİMİ</w:t>
      </w:r>
    </w:p>
    <w:p w:rsidR="00DB0AAB" w:rsidRPr="00CE62CD" w:rsidRDefault="00DB0AAB" w:rsidP="00941511">
      <w:pPr>
        <w:jc w:val="both"/>
        <w:rPr>
          <w:b/>
          <w:sz w:val="24"/>
          <w:szCs w:val="24"/>
        </w:rPr>
      </w:pPr>
    </w:p>
    <w:p w:rsidR="00752A00" w:rsidRPr="00CE62CD" w:rsidRDefault="00752A00" w:rsidP="00941511">
      <w:pPr>
        <w:jc w:val="both"/>
        <w:rPr>
          <w:b/>
          <w:sz w:val="24"/>
          <w:szCs w:val="24"/>
          <w:u w:val="single"/>
        </w:rPr>
      </w:pPr>
      <w:r w:rsidRPr="00CE62CD">
        <w:rPr>
          <w:b/>
          <w:sz w:val="24"/>
          <w:szCs w:val="24"/>
          <w:u w:val="single"/>
        </w:rPr>
        <w:t>Yarışma takvimi aşağıdaki şekilde belirlenmiştir:</w:t>
      </w:r>
    </w:p>
    <w:p w:rsidR="00752A00" w:rsidRPr="00CE62CD" w:rsidRDefault="00752A00" w:rsidP="00941511">
      <w:pPr>
        <w:jc w:val="both"/>
        <w:rPr>
          <w:sz w:val="24"/>
          <w:szCs w:val="24"/>
        </w:rPr>
      </w:pPr>
    </w:p>
    <w:tbl>
      <w:tblPr>
        <w:tblW w:w="924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5"/>
        <w:gridCol w:w="2535"/>
      </w:tblGrid>
      <w:tr w:rsidR="00752A00" w:rsidRPr="00CE62CD" w:rsidTr="00CE62CD">
        <w:trPr>
          <w:trHeight w:val="401"/>
        </w:trPr>
        <w:tc>
          <w:tcPr>
            <w:tcW w:w="6705" w:type="dxa"/>
          </w:tcPr>
          <w:p w:rsidR="005D3D83" w:rsidRDefault="005D3D83" w:rsidP="005D3D83">
            <w:pPr>
              <w:jc w:val="both"/>
              <w:rPr>
                <w:sz w:val="24"/>
                <w:szCs w:val="24"/>
              </w:rPr>
            </w:pPr>
          </w:p>
          <w:p w:rsidR="00752A00" w:rsidRPr="00CE62CD" w:rsidRDefault="00752A00" w:rsidP="005D3D83">
            <w:pPr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>Yarışmanın resmî ve özel bütün</w:t>
            </w:r>
            <w:r w:rsidR="005D3D83">
              <w:rPr>
                <w:sz w:val="24"/>
                <w:szCs w:val="24"/>
              </w:rPr>
              <w:t xml:space="preserve"> okullara duyurusunun yapılması</w:t>
            </w:r>
          </w:p>
        </w:tc>
        <w:tc>
          <w:tcPr>
            <w:tcW w:w="2535" w:type="dxa"/>
          </w:tcPr>
          <w:p w:rsidR="005D3D83" w:rsidRDefault="005D3D83" w:rsidP="005D3D83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:rsidR="00752A00" w:rsidRPr="00CE62CD" w:rsidRDefault="00C44A8C" w:rsidP="005D3D83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E62CD" w:rsidRPr="00CE62CD">
              <w:rPr>
                <w:sz w:val="24"/>
                <w:szCs w:val="24"/>
              </w:rPr>
              <w:t>.12.2023</w:t>
            </w:r>
          </w:p>
        </w:tc>
      </w:tr>
      <w:tr w:rsidR="00752A00" w:rsidRPr="00CE62CD" w:rsidTr="00CE62CD">
        <w:trPr>
          <w:trHeight w:val="554"/>
        </w:trPr>
        <w:tc>
          <w:tcPr>
            <w:tcW w:w="6705" w:type="dxa"/>
          </w:tcPr>
          <w:p w:rsidR="005D3D83" w:rsidRDefault="005D3D83" w:rsidP="00941511">
            <w:pPr>
              <w:ind w:left="37"/>
              <w:jc w:val="both"/>
              <w:rPr>
                <w:sz w:val="24"/>
                <w:szCs w:val="24"/>
              </w:rPr>
            </w:pPr>
          </w:p>
          <w:p w:rsidR="00752A00" w:rsidRPr="00CE62CD" w:rsidRDefault="00752A00" w:rsidP="005D3D83">
            <w:pPr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>Öğrencilerin eserlerini okul yönetimlerine teslimi.</w:t>
            </w:r>
            <w:r w:rsidRPr="00CE62CD">
              <w:rPr>
                <w:sz w:val="24"/>
                <w:szCs w:val="24"/>
              </w:rPr>
              <w:tab/>
            </w:r>
            <w:r w:rsidRPr="00CE62CD">
              <w:rPr>
                <w:sz w:val="24"/>
                <w:szCs w:val="24"/>
              </w:rPr>
              <w:tab/>
              <w:t xml:space="preserve">            </w:t>
            </w:r>
          </w:p>
          <w:p w:rsidR="00752A00" w:rsidRPr="00CE62CD" w:rsidRDefault="00752A00" w:rsidP="00941511">
            <w:pPr>
              <w:ind w:left="37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5D3D83" w:rsidRDefault="005D3D83" w:rsidP="005D3D83">
            <w:pPr>
              <w:jc w:val="both"/>
              <w:rPr>
                <w:sz w:val="24"/>
                <w:szCs w:val="24"/>
              </w:rPr>
            </w:pPr>
          </w:p>
          <w:p w:rsidR="00752A00" w:rsidRPr="00CE62CD" w:rsidRDefault="00136D05" w:rsidP="005D3D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E62CD" w:rsidRPr="00CE62CD">
              <w:rPr>
                <w:sz w:val="24"/>
                <w:szCs w:val="24"/>
              </w:rPr>
              <w:t>.01.2024</w:t>
            </w:r>
          </w:p>
        </w:tc>
      </w:tr>
      <w:tr w:rsidR="00CE62CD" w:rsidRPr="00CE62CD" w:rsidTr="00CE62CD">
        <w:trPr>
          <w:trHeight w:val="607"/>
        </w:trPr>
        <w:tc>
          <w:tcPr>
            <w:tcW w:w="6705" w:type="dxa"/>
          </w:tcPr>
          <w:p w:rsidR="005D3D83" w:rsidRDefault="005D3D83" w:rsidP="00941511">
            <w:pPr>
              <w:ind w:left="37"/>
              <w:jc w:val="both"/>
              <w:rPr>
                <w:sz w:val="24"/>
                <w:szCs w:val="24"/>
              </w:rPr>
            </w:pPr>
          </w:p>
          <w:p w:rsidR="00CE62CD" w:rsidRPr="00CE62CD" w:rsidRDefault="00CE62CD" w:rsidP="00941511">
            <w:pPr>
              <w:ind w:left="37"/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>Okul Değerlendirme Kurulu tarafından okul birincisi olarak seçilen</w:t>
            </w:r>
          </w:p>
          <w:p w:rsidR="00CE62CD" w:rsidRDefault="00CE62CD" w:rsidP="005D3D83">
            <w:pPr>
              <w:ind w:left="37"/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>eserin İlçe Millî Eğitim Müdürlükler</w:t>
            </w:r>
            <w:r w:rsidR="00863244">
              <w:rPr>
                <w:sz w:val="24"/>
                <w:szCs w:val="24"/>
              </w:rPr>
              <w:t>ine</w:t>
            </w:r>
            <w:r w:rsidR="005D3D83">
              <w:rPr>
                <w:sz w:val="24"/>
                <w:szCs w:val="24"/>
              </w:rPr>
              <w:t xml:space="preserve"> gönderilmesi.</w:t>
            </w:r>
          </w:p>
          <w:p w:rsidR="005D3D83" w:rsidRPr="00CE62CD" w:rsidRDefault="005D3D83" w:rsidP="005D3D83">
            <w:pPr>
              <w:ind w:left="37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5D3D83" w:rsidRDefault="005D3D83" w:rsidP="00941511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:rsidR="00CE62CD" w:rsidRPr="00CE62CD" w:rsidRDefault="00136D05" w:rsidP="00941511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E62CD" w:rsidRPr="00CE62CD">
              <w:rPr>
                <w:sz w:val="24"/>
                <w:szCs w:val="24"/>
              </w:rPr>
              <w:t>.01.2024</w:t>
            </w:r>
          </w:p>
        </w:tc>
      </w:tr>
      <w:tr w:rsidR="00752A00" w:rsidRPr="00CE62CD" w:rsidTr="00CE62CD">
        <w:trPr>
          <w:trHeight w:val="836"/>
        </w:trPr>
        <w:tc>
          <w:tcPr>
            <w:tcW w:w="6705" w:type="dxa"/>
          </w:tcPr>
          <w:p w:rsidR="00752A00" w:rsidRPr="00CE62CD" w:rsidRDefault="00752A00" w:rsidP="00941511">
            <w:pPr>
              <w:ind w:left="37"/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>İlçe Değerlendirme Kurulu tarafından yapılan değerlendirme</w:t>
            </w:r>
          </w:p>
          <w:p w:rsidR="00752A00" w:rsidRPr="00CE62CD" w:rsidRDefault="00752A00" w:rsidP="00941511">
            <w:pPr>
              <w:ind w:left="37"/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>sonucunda ilçe birincisi olarak seçilen eserin İl Millî Eğitim</w:t>
            </w:r>
          </w:p>
          <w:p w:rsidR="00752A00" w:rsidRPr="00CE62CD" w:rsidRDefault="00752A00" w:rsidP="00941511">
            <w:pPr>
              <w:ind w:left="37"/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 xml:space="preserve">Müdürlüklerine gönderilmesi. </w:t>
            </w:r>
          </w:p>
        </w:tc>
        <w:tc>
          <w:tcPr>
            <w:tcW w:w="2535" w:type="dxa"/>
          </w:tcPr>
          <w:p w:rsidR="005D3D83" w:rsidRDefault="005D3D83" w:rsidP="00941511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:rsidR="00752A00" w:rsidRPr="00CE62CD" w:rsidRDefault="00136D05" w:rsidP="00941511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E62CD" w:rsidRPr="00CE62CD">
              <w:rPr>
                <w:sz w:val="24"/>
                <w:szCs w:val="24"/>
              </w:rPr>
              <w:t>.01.2024</w:t>
            </w:r>
          </w:p>
          <w:p w:rsidR="00752A00" w:rsidRPr="00CE62CD" w:rsidRDefault="00752A00" w:rsidP="00941511">
            <w:pPr>
              <w:ind w:left="37"/>
              <w:jc w:val="both"/>
              <w:rPr>
                <w:sz w:val="24"/>
                <w:szCs w:val="24"/>
              </w:rPr>
            </w:pPr>
          </w:p>
        </w:tc>
      </w:tr>
      <w:tr w:rsidR="00CE62CD" w:rsidRPr="00CE62CD" w:rsidTr="00CE62CD">
        <w:trPr>
          <w:trHeight w:val="694"/>
        </w:trPr>
        <w:tc>
          <w:tcPr>
            <w:tcW w:w="6705" w:type="dxa"/>
          </w:tcPr>
          <w:p w:rsidR="005D3D83" w:rsidRDefault="005D3D83" w:rsidP="005D3D83">
            <w:pPr>
              <w:ind w:left="37"/>
              <w:jc w:val="both"/>
              <w:rPr>
                <w:sz w:val="24"/>
                <w:szCs w:val="24"/>
              </w:rPr>
            </w:pPr>
          </w:p>
          <w:p w:rsidR="00CE62CD" w:rsidRDefault="00CE62CD" w:rsidP="005D3D83">
            <w:pPr>
              <w:ind w:left="37"/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>İl Değerlendirme Kurulu tarafından yapılan değerlendirme sonucunda</w:t>
            </w:r>
            <w:r w:rsidR="005D3D83">
              <w:rPr>
                <w:sz w:val="24"/>
                <w:szCs w:val="24"/>
              </w:rPr>
              <w:t xml:space="preserve"> İ</w:t>
            </w:r>
            <w:r w:rsidRPr="00CE62CD">
              <w:rPr>
                <w:sz w:val="24"/>
                <w:szCs w:val="24"/>
              </w:rPr>
              <w:t>l birincisi olarak seçilen eserin belirlenip İlan edilmesi</w:t>
            </w:r>
          </w:p>
          <w:p w:rsidR="005D3D83" w:rsidRPr="00CE62CD" w:rsidRDefault="005D3D83" w:rsidP="005D3D83">
            <w:pPr>
              <w:ind w:left="37"/>
              <w:jc w:val="both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:rsidR="005D3D83" w:rsidRDefault="005D3D83" w:rsidP="00941511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</w:p>
          <w:p w:rsidR="00CE62CD" w:rsidRPr="00CE62CD" w:rsidRDefault="00CE62CD" w:rsidP="00941511">
            <w:pPr>
              <w:widowControl/>
              <w:autoSpaceDE/>
              <w:autoSpaceDN/>
              <w:spacing w:after="160" w:line="259" w:lineRule="auto"/>
              <w:jc w:val="both"/>
              <w:rPr>
                <w:sz w:val="24"/>
                <w:szCs w:val="24"/>
              </w:rPr>
            </w:pPr>
            <w:r w:rsidRPr="00CE62CD">
              <w:rPr>
                <w:sz w:val="24"/>
                <w:szCs w:val="24"/>
              </w:rPr>
              <w:t>19.01.2024</w:t>
            </w:r>
          </w:p>
        </w:tc>
      </w:tr>
    </w:tbl>
    <w:p w:rsidR="00752A00" w:rsidRPr="00752A00" w:rsidRDefault="00752A00" w:rsidP="00941511">
      <w:pPr>
        <w:jc w:val="both"/>
      </w:pPr>
    </w:p>
    <w:p w:rsidR="00752A00" w:rsidRPr="00752A00" w:rsidRDefault="00752A00" w:rsidP="00941511">
      <w:pPr>
        <w:jc w:val="both"/>
      </w:pPr>
    </w:p>
    <w:p w:rsidR="00752A00" w:rsidRPr="00752A00" w:rsidRDefault="00752A00" w:rsidP="00941511">
      <w:pPr>
        <w:jc w:val="both"/>
      </w:pPr>
    </w:p>
    <w:p w:rsidR="00752A00" w:rsidRPr="00752A00" w:rsidRDefault="00752A00" w:rsidP="00941511">
      <w:pPr>
        <w:jc w:val="both"/>
      </w:pPr>
    </w:p>
    <w:p w:rsidR="00752A00" w:rsidRPr="00752A00" w:rsidRDefault="00752A00" w:rsidP="00941511">
      <w:pPr>
        <w:jc w:val="both"/>
      </w:pPr>
    </w:p>
    <w:sectPr w:rsidR="00752A00" w:rsidRPr="00752A00" w:rsidSect="00B33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A9A"/>
    <w:multiLevelType w:val="hybridMultilevel"/>
    <w:tmpl w:val="7F00AF20"/>
    <w:lvl w:ilvl="0" w:tplc="3F7829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40F27"/>
    <w:multiLevelType w:val="hybridMultilevel"/>
    <w:tmpl w:val="8E1062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70485"/>
    <w:multiLevelType w:val="hybridMultilevel"/>
    <w:tmpl w:val="0F800E2A"/>
    <w:lvl w:ilvl="0" w:tplc="D5DE308C">
      <w:start w:val="1"/>
      <w:numFmt w:val="decimal"/>
      <w:lvlText w:val="%1."/>
      <w:lvlJc w:val="left"/>
      <w:pPr>
        <w:ind w:left="1056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55ED340">
      <w:numFmt w:val="bullet"/>
      <w:lvlText w:val="•"/>
      <w:lvlJc w:val="left"/>
      <w:pPr>
        <w:ind w:left="1992" w:hanging="360"/>
      </w:pPr>
      <w:rPr>
        <w:rFonts w:hint="default"/>
        <w:lang w:val="tr-TR" w:eastAsia="en-US" w:bidi="ar-SA"/>
      </w:rPr>
    </w:lvl>
    <w:lvl w:ilvl="2" w:tplc="DCECFCD8">
      <w:numFmt w:val="bullet"/>
      <w:lvlText w:val="•"/>
      <w:lvlJc w:val="left"/>
      <w:pPr>
        <w:ind w:left="2925" w:hanging="360"/>
      </w:pPr>
      <w:rPr>
        <w:rFonts w:hint="default"/>
        <w:lang w:val="tr-TR" w:eastAsia="en-US" w:bidi="ar-SA"/>
      </w:rPr>
    </w:lvl>
    <w:lvl w:ilvl="3" w:tplc="8864FA76">
      <w:numFmt w:val="bullet"/>
      <w:lvlText w:val="•"/>
      <w:lvlJc w:val="left"/>
      <w:pPr>
        <w:ind w:left="3857" w:hanging="360"/>
      </w:pPr>
      <w:rPr>
        <w:rFonts w:hint="default"/>
        <w:lang w:val="tr-TR" w:eastAsia="en-US" w:bidi="ar-SA"/>
      </w:rPr>
    </w:lvl>
    <w:lvl w:ilvl="4" w:tplc="131C7DBC">
      <w:numFmt w:val="bullet"/>
      <w:lvlText w:val="•"/>
      <w:lvlJc w:val="left"/>
      <w:pPr>
        <w:ind w:left="4790" w:hanging="360"/>
      </w:pPr>
      <w:rPr>
        <w:rFonts w:hint="default"/>
        <w:lang w:val="tr-TR" w:eastAsia="en-US" w:bidi="ar-SA"/>
      </w:rPr>
    </w:lvl>
    <w:lvl w:ilvl="5" w:tplc="091E0BAA">
      <w:numFmt w:val="bullet"/>
      <w:lvlText w:val="•"/>
      <w:lvlJc w:val="left"/>
      <w:pPr>
        <w:ind w:left="5723" w:hanging="360"/>
      </w:pPr>
      <w:rPr>
        <w:rFonts w:hint="default"/>
        <w:lang w:val="tr-TR" w:eastAsia="en-US" w:bidi="ar-SA"/>
      </w:rPr>
    </w:lvl>
    <w:lvl w:ilvl="6" w:tplc="F9D63F50">
      <w:numFmt w:val="bullet"/>
      <w:lvlText w:val="•"/>
      <w:lvlJc w:val="left"/>
      <w:pPr>
        <w:ind w:left="6655" w:hanging="360"/>
      </w:pPr>
      <w:rPr>
        <w:rFonts w:hint="default"/>
        <w:lang w:val="tr-TR" w:eastAsia="en-US" w:bidi="ar-SA"/>
      </w:rPr>
    </w:lvl>
    <w:lvl w:ilvl="7" w:tplc="705E1FB4">
      <w:numFmt w:val="bullet"/>
      <w:lvlText w:val="•"/>
      <w:lvlJc w:val="left"/>
      <w:pPr>
        <w:ind w:left="7588" w:hanging="360"/>
      </w:pPr>
      <w:rPr>
        <w:rFonts w:hint="default"/>
        <w:lang w:val="tr-TR" w:eastAsia="en-US" w:bidi="ar-SA"/>
      </w:rPr>
    </w:lvl>
    <w:lvl w:ilvl="8" w:tplc="BD28500C">
      <w:numFmt w:val="bullet"/>
      <w:lvlText w:val="•"/>
      <w:lvlJc w:val="left"/>
      <w:pPr>
        <w:ind w:left="8521" w:hanging="360"/>
      </w:pPr>
      <w:rPr>
        <w:rFonts w:hint="default"/>
        <w:lang w:val="tr-TR" w:eastAsia="en-US" w:bidi="ar-SA"/>
      </w:rPr>
    </w:lvl>
  </w:abstractNum>
  <w:abstractNum w:abstractNumId="3">
    <w:nsid w:val="4EBF2CEE"/>
    <w:multiLevelType w:val="hybridMultilevel"/>
    <w:tmpl w:val="F12A85E2"/>
    <w:lvl w:ilvl="0" w:tplc="041F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>
    <w:nsid w:val="598C25AA"/>
    <w:multiLevelType w:val="hybridMultilevel"/>
    <w:tmpl w:val="5A3AF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C97F07"/>
    <w:multiLevelType w:val="hybridMultilevel"/>
    <w:tmpl w:val="19ECEB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63F0B"/>
    <w:multiLevelType w:val="hybridMultilevel"/>
    <w:tmpl w:val="05DE55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E2661"/>
    <w:multiLevelType w:val="hybridMultilevel"/>
    <w:tmpl w:val="1C122E1C"/>
    <w:lvl w:ilvl="0" w:tplc="5B46F228">
      <w:start w:val="1"/>
      <w:numFmt w:val="lowerLetter"/>
      <w:lvlText w:val="%1."/>
      <w:lvlJc w:val="left"/>
      <w:pPr>
        <w:ind w:left="619" w:hanging="284"/>
      </w:pPr>
      <w:rPr>
        <w:rFonts w:hint="default"/>
        <w:spacing w:val="-1"/>
        <w:w w:val="102"/>
        <w:lang w:val="tr-TR" w:eastAsia="en-US" w:bidi="ar-SA"/>
      </w:rPr>
    </w:lvl>
    <w:lvl w:ilvl="1" w:tplc="7C3A2A04">
      <w:numFmt w:val="bullet"/>
      <w:lvlText w:val="•"/>
      <w:lvlJc w:val="left"/>
      <w:pPr>
        <w:ind w:left="1596" w:hanging="284"/>
      </w:pPr>
      <w:rPr>
        <w:rFonts w:hint="default"/>
        <w:lang w:val="tr-TR" w:eastAsia="en-US" w:bidi="ar-SA"/>
      </w:rPr>
    </w:lvl>
    <w:lvl w:ilvl="2" w:tplc="5ADADE3A">
      <w:numFmt w:val="bullet"/>
      <w:lvlText w:val="•"/>
      <w:lvlJc w:val="left"/>
      <w:pPr>
        <w:ind w:left="2573" w:hanging="284"/>
      </w:pPr>
      <w:rPr>
        <w:rFonts w:hint="default"/>
        <w:lang w:val="tr-TR" w:eastAsia="en-US" w:bidi="ar-SA"/>
      </w:rPr>
    </w:lvl>
    <w:lvl w:ilvl="3" w:tplc="1482327E">
      <w:numFmt w:val="bullet"/>
      <w:lvlText w:val="•"/>
      <w:lvlJc w:val="left"/>
      <w:pPr>
        <w:ind w:left="3549" w:hanging="284"/>
      </w:pPr>
      <w:rPr>
        <w:rFonts w:hint="default"/>
        <w:lang w:val="tr-TR" w:eastAsia="en-US" w:bidi="ar-SA"/>
      </w:rPr>
    </w:lvl>
    <w:lvl w:ilvl="4" w:tplc="77321CFE">
      <w:numFmt w:val="bullet"/>
      <w:lvlText w:val="•"/>
      <w:lvlJc w:val="left"/>
      <w:pPr>
        <w:ind w:left="4526" w:hanging="284"/>
      </w:pPr>
      <w:rPr>
        <w:rFonts w:hint="default"/>
        <w:lang w:val="tr-TR" w:eastAsia="en-US" w:bidi="ar-SA"/>
      </w:rPr>
    </w:lvl>
    <w:lvl w:ilvl="5" w:tplc="88B61300">
      <w:numFmt w:val="bullet"/>
      <w:lvlText w:val="•"/>
      <w:lvlJc w:val="left"/>
      <w:pPr>
        <w:ind w:left="5503" w:hanging="284"/>
      </w:pPr>
      <w:rPr>
        <w:rFonts w:hint="default"/>
        <w:lang w:val="tr-TR" w:eastAsia="en-US" w:bidi="ar-SA"/>
      </w:rPr>
    </w:lvl>
    <w:lvl w:ilvl="6" w:tplc="354272D0">
      <w:numFmt w:val="bullet"/>
      <w:lvlText w:val="•"/>
      <w:lvlJc w:val="left"/>
      <w:pPr>
        <w:ind w:left="6479" w:hanging="284"/>
      </w:pPr>
      <w:rPr>
        <w:rFonts w:hint="default"/>
        <w:lang w:val="tr-TR" w:eastAsia="en-US" w:bidi="ar-SA"/>
      </w:rPr>
    </w:lvl>
    <w:lvl w:ilvl="7" w:tplc="39167694">
      <w:numFmt w:val="bullet"/>
      <w:lvlText w:val="•"/>
      <w:lvlJc w:val="left"/>
      <w:pPr>
        <w:ind w:left="7456" w:hanging="284"/>
      </w:pPr>
      <w:rPr>
        <w:rFonts w:hint="default"/>
        <w:lang w:val="tr-TR" w:eastAsia="en-US" w:bidi="ar-SA"/>
      </w:rPr>
    </w:lvl>
    <w:lvl w:ilvl="8" w:tplc="7CE26134">
      <w:numFmt w:val="bullet"/>
      <w:lvlText w:val="•"/>
      <w:lvlJc w:val="left"/>
      <w:pPr>
        <w:ind w:left="8433" w:hanging="284"/>
      </w:pPr>
      <w:rPr>
        <w:rFonts w:hint="default"/>
        <w:lang w:val="tr-TR" w:eastAsia="en-US" w:bidi="ar-SA"/>
      </w:rPr>
    </w:lvl>
  </w:abstractNum>
  <w:abstractNum w:abstractNumId="8">
    <w:nsid w:val="77776216"/>
    <w:multiLevelType w:val="hybridMultilevel"/>
    <w:tmpl w:val="74102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00"/>
    <w:rsid w:val="000C18B9"/>
    <w:rsid w:val="000E6990"/>
    <w:rsid w:val="001123DE"/>
    <w:rsid w:val="00136D05"/>
    <w:rsid w:val="00221BEE"/>
    <w:rsid w:val="002C6C1A"/>
    <w:rsid w:val="003246B2"/>
    <w:rsid w:val="003C6ED5"/>
    <w:rsid w:val="00423DCC"/>
    <w:rsid w:val="004565A0"/>
    <w:rsid w:val="00477280"/>
    <w:rsid w:val="00485320"/>
    <w:rsid w:val="004B728F"/>
    <w:rsid w:val="004D0116"/>
    <w:rsid w:val="005B60E8"/>
    <w:rsid w:val="005D3D83"/>
    <w:rsid w:val="005E2CF8"/>
    <w:rsid w:val="005F03DA"/>
    <w:rsid w:val="00680A07"/>
    <w:rsid w:val="00752A00"/>
    <w:rsid w:val="007A7D26"/>
    <w:rsid w:val="00863244"/>
    <w:rsid w:val="00865FE4"/>
    <w:rsid w:val="00900804"/>
    <w:rsid w:val="00941511"/>
    <w:rsid w:val="00956D83"/>
    <w:rsid w:val="009619DB"/>
    <w:rsid w:val="009643B6"/>
    <w:rsid w:val="00A10190"/>
    <w:rsid w:val="00AF043F"/>
    <w:rsid w:val="00B33B32"/>
    <w:rsid w:val="00BB6886"/>
    <w:rsid w:val="00BD5A4A"/>
    <w:rsid w:val="00BE214C"/>
    <w:rsid w:val="00C1109E"/>
    <w:rsid w:val="00C3310D"/>
    <w:rsid w:val="00C44A8C"/>
    <w:rsid w:val="00CE3FEE"/>
    <w:rsid w:val="00CE62CD"/>
    <w:rsid w:val="00DB0AAB"/>
    <w:rsid w:val="00EB200A"/>
    <w:rsid w:val="00EC40F1"/>
    <w:rsid w:val="00EE7ECC"/>
    <w:rsid w:val="00F010DC"/>
    <w:rsid w:val="00F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2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52A0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2A00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52A00"/>
    <w:pPr>
      <w:ind w:left="619" w:hanging="360"/>
    </w:pPr>
  </w:style>
  <w:style w:type="paragraph" w:customStyle="1" w:styleId="Default">
    <w:name w:val="Default"/>
    <w:rsid w:val="00112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2A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752A0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2A00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52A00"/>
    <w:pPr>
      <w:ind w:left="619" w:hanging="360"/>
    </w:pPr>
  </w:style>
  <w:style w:type="paragraph" w:customStyle="1" w:styleId="Default">
    <w:name w:val="Default"/>
    <w:rsid w:val="001123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qwerty_1</cp:lastModifiedBy>
  <cp:revision>2</cp:revision>
  <dcterms:created xsi:type="dcterms:W3CDTF">2024-01-03T08:29:00Z</dcterms:created>
  <dcterms:modified xsi:type="dcterms:W3CDTF">2024-01-03T08:29:00Z</dcterms:modified>
</cp:coreProperties>
</file>